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0A3927" w:rsidRDefault="000A3927" w:rsidP="000A3927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rendelettel módosított 1907/2006/EK rendelet (REACH) II. mellékletével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 w:rsidP="000A3927">
      <w:pPr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>A kiállítás dátuma: 201</w:t>
      </w:r>
      <w:r w:rsidR="00B84E46">
        <w:rPr>
          <w:sz w:val="22"/>
        </w:rPr>
        <w:t>5</w:t>
      </w:r>
      <w:r w:rsidR="00F24831">
        <w:rPr>
          <w:sz w:val="22"/>
        </w:rPr>
        <w:t xml:space="preserve">. </w:t>
      </w:r>
      <w:r w:rsidR="00B84E46">
        <w:rPr>
          <w:sz w:val="22"/>
        </w:rPr>
        <w:t>október 13</w:t>
      </w:r>
      <w:r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F55E0A">
        <w:rPr>
          <w:sz w:val="22"/>
        </w:rPr>
        <w:t>2019. 04. 17.</w:t>
      </w:r>
      <w:r w:rsidR="00EA58C6">
        <w:rPr>
          <w:sz w:val="22"/>
        </w:rPr>
        <w:tab/>
        <w:t xml:space="preserve">                                           </w:t>
      </w:r>
      <w:r w:rsidR="00B84E46">
        <w:rPr>
          <w:sz w:val="22"/>
        </w:rPr>
        <w:t xml:space="preserve">          </w:t>
      </w:r>
      <w:r w:rsidR="00EA58C6">
        <w:rPr>
          <w:sz w:val="22"/>
        </w:rPr>
        <w:t xml:space="preserve"> </w:t>
      </w:r>
      <w:r w:rsidR="00F55E0A">
        <w:rPr>
          <w:sz w:val="22"/>
        </w:rPr>
        <w:t>2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E20B1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9C6487">
              <w:rPr>
                <w:sz w:val="22"/>
              </w:rPr>
              <w:t xml:space="preserve">       </w:t>
            </w:r>
            <w:r w:rsidR="008D36DC" w:rsidRPr="000A0B88">
              <w:rPr>
                <w:sz w:val="22"/>
              </w:rPr>
              <w:t xml:space="preserve"> </w:t>
            </w:r>
            <w:r w:rsidR="00856CF3">
              <w:rPr>
                <w:b/>
                <w:sz w:val="28"/>
              </w:rPr>
              <w:t xml:space="preserve">          </w:t>
            </w:r>
            <w:r w:rsidR="00366EAC">
              <w:rPr>
                <w:b/>
                <w:sz w:val="28"/>
              </w:rPr>
              <w:t>Oxigén Földbarát WC O</w:t>
            </w:r>
            <w:r w:rsidR="00F84B96">
              <w:rPr>
                <w:b/>
                <w:sz w:val="28"/>
              </w:rPr>
              <w:t>laj</w:t>
            </w:r>
          </w:p>
          <w:p w:rsidR="00981C31" w:rsidRPr="000A0B88" w:rsidRDefault="00981C31" w:rsidP="00F24831">
            <w:pPr>
              <w:rPr>
                <w:b/>
                <w:sz w:val="28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655374">
              <w:rPr>
                <w:sz w:val="22"/>
              </w:rPr>
              <w:t>WC csésze, pissoir</w:t>
            </w:r>
            <w:r w:rsidR="00B84E46">
              <w:rPr>
                <w:sz w:val="22"/>
              </w:rPr>
              <w:t xml:space="preserve"> tisztítására, illatosítására használható keverék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84E46" w:rsidRPr="00F55E0A" w:rsidRDefault="00B32893" w:rsidP="00F55E0A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B84E46" w:rsidRPr="00F55E0A" w:rsidRDefault="00B84E46" w:rsidP="00F55E0A">
            <w:pPr>
              <w:ind w:left="360"/>
              <w:rPr>
                <w:b/>
                <w:sz w:val="22"/>
                <w:szCs w:val="22"/>
              </w:rPr>
            </w:pPr>
            <w:r w:rsidRPr="00B84E46">
              <w:rPr>
                <w:sz w:val="22"/>
                <w:szCs w:val="22"/>
              </w:rPr>
              <w:t xml:space="preserve">Forgalmazó: </w:t>
            </w:r>
            <w:r>
              <w:rPr>
                <w:sz w:val="22"/>
                <w:szCs w:val="22"/>
              </w:rPr>
              <w:t xml:space="preserve">      </w:t>
            </w:r>
            <w:r w:rsidRPr="00F55E0A">
              <w:rPr>
                <w:b/>
                <w:sz w:val="22"/>
                <w:szCs w:val="22"/>
              </w:rPr>
              <w:t>Penelli Kft</w:t>
            </w:r>
          </w:p>
          <w:p w:rsidR="00F55E0A" w:rsidRPr="00F55E0A" w:rsidRDefault="00F55E0A" w:rsidP="00F55E0A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 xml:space="preserve">                            </w:t>
            </w:r>
            <w:r w:rsidRPr="00F55E0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F55E0A" w:rsidRPr="00F55E0A" w:rsidRDefault="00F55E0A" w:rsidP="00F55E0A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F55E0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                     </w:t>
            </w:r>
            <w:r w:rsidRPr="00F55E0A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Telephely: 1222 Budapest Nagytétényi út 100.</w:t>
            </w:r>
          </w:p>
          <w:p w:rsidR="00F55E0A" w:rsidRPr="00F55E0A" w:rsidRDefault="00F55E0A" w:rsidP="00F55E0A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F55E0A">
              <w:rPr>
                <w:rFonts w:ascii="Times New Roman" w:hAnsi="Times New Roman" w:cs="Times New Roman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Cs w:val="22"/>
              </w:rPr>
              <w:t xml:space="preserve">                          </w:t>
            </w:r>
            <w:r w:rsidRPr="00F55E0A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F55E0A" w:rsidRPr="00F55E0A" w:rsidRDefault="00F55E0A" w:rsidP="00F55E0A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F55E0A">
              <w:rPr>
                <w:rFonts w:ascii="Times New Roman" w:hAnsi="Times New Roman" w:cs="Times New Roman"/>
                <w:szCs w:val="22"/>
              </w:rPr>
              <w:t xml:space="preserve">      </w:t>
            </w:r>
            <w:r>
              <w:rPr>
                <w:rFonts w:ascii="Times New Roman" w:hAnsi="Times New Roman" w:cs="Times New Roman"/>
                <w:szCs w:val="22"/>
              </w:rPr>
              <w:t xml:space="preserve">                         </w:t>
            </w:r>
            <w:r w:rsidRPr="00F55E0A">
              <w:rPr>
                <w:rFonts w:ascii="Times New Roman" w:hAnsi="Times New Roman" w:cs="Times New Roman"/>
                <w:szCs w:val="22"/>
              </w:rPr>
              <w:t xml:space="preserve">E-mail: </w:t>
            </w:r>
            <w:r w:rsidRPr="00F55E0A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F55E0A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Pr="00F55E0A" w:rsidRDefault="003816BE" w:rsidP="00B84E46">
            <w:pPr>
              <w:jc w:val="both"/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F55E0A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 w:rsidTr="00E326BA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326BA" w:rsidRDefault="008D36DC">
            <w:pPr>
              <w:rPr>
                <w:b/>
                <w:sz w:val="26"/>
                <w:szCs w:val="26"/>
              </w:rPr>
            </w:pPr>
            <w:r w:rsidRPr="00E326BA">
              <w:rPr>
                <w:b/>
                <w:sz w:val="26"/>
                <w:szCs w:val="26"/>
              </w:rPr>
              <w:t xml:space="preserve">2. </w:t>
            </w:r>
            <w:r w:rsidR="00DA560E" w:rsidRPr="00E326BA">
              <w:rPr>
                <w:b/>
                <w:sz w:val="26"/>
                <w:szCs w:val="26"/>
              </w:rPr>
              <w:t xml:space="preserve">szakasz: </w:t>
            </w:r>
            <w:r w:rsidR="00981C31" w:rsidRPr="00E326BA">
              <w:rPr>
                <w:b/>
                <w:sz w:val="26"/>
                <w:szCs w:val="26"/>
              </w:rPr>
              <w:t>A veszély azonosítása</w:t>
            </w:r>
            <w:r w:rsidR="00ED7B33" w:rsidRPr="00E326BA">
              <w:rPr>
                <w:b/>
                <w:sz w:val="26"/>
                <w:szCs w:val="26"/>
              </w:rPr>
              <w:t>*</w:t>
            </w:r>
          </w:p>
          <w:p w:rsidR="001429D9" w:rsidRPr="00E326BA" w:rsidRDefault="001429D9">
            <w:pPr>
              <w:rPr>
                <w:sz w:val="22"/>
                <w:szCs w:val="22"/>
              </w:rPr>
            </w:pPr>
          </w:p>
          <w:p w:rsidR="00DA560E" w:rsidRPr="00E326BA" w:rsidRDefault="00DA560E">
            <w:pPr>
              <w:rPr>
                <w:b/>
                <w:sz w:val="22"/>
                <w:szCs w:val="22"/>
              </w:rPr>
            </w:pPr>
            <w:r w:rsidRPr="00E326BA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E326BA">
              <w:rPr>
                <w:b/>
                <w:sz w:val="22"/>
                <w:szCs w:val="22"/>
              </w:rPr>
              <w:t>besorolása</w:t>
            </w:r>
            <w:r w:rsidRPr="00E326BA">
              <w:rPr>
                <w:b/>
                <w:sz w:val="22"/>
                <w:szCs w:val="22"/>
              </w:rPr>
              <w:t>:</w:t>
            </w:r>
          </w:p>
          <w:p w:rsidR="00DA560E" w:rsidRPr="00E326BA" w:rsidRDefault="00DA560E">
            <w:pPr>
              <w:rPr>
                <w:sz w:val="22"/>
                <w:szCs w:val="22"/>
              </w:rPr>
            </w:pPr>
            <w:r w:rsidRPr="00E326BA">
              <w:rPr>
                <w:sz w:val="22"/>
                <w:szCs w:val="22"/>
              </w:rPr>
              <w:t>A 1272/2008/EK (CLP) szerint:</w:t>
            </w:r>
          </w:p>
          <w:p w:rsidR="00A14D70" w:rsidRPr="00E326BA" w:rsidRDefault="00A14D70">
            <w:pPr>
              <w:rPr>
                <w:sz w:val="22"/>
                <w:szCs w:val="22"/>
              </w:rPr>
            </w:pPr>
          </w:p>
          <w:p w:rsidR="00E05BB3" w:rsidRPr="00E326BA" w:rsidRDefault="00E05BB3" w:rsidP="00E05BB3">
            <w:pPr>
              <w:rPr>
                <w:b/>
                <w:sz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804"/>
              <w:gridCol w:w="2300"/>
            </w:tblGrid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AC63FA" w:rsidP="007D7745">
                  <w:pPr>
                    <w:spacing w:after="120"/>
                    <w:jc w:val="center"/>
                    <w:rPr>
                      <w:b/>
                      <w:sz w:val="22"/>
                    </w:rPr>
                  </w:pPr>
                  <w:r w:rsidRPr="007D7745">
                    <w:rPr>
                      <w:b/>
                      <w:sz w:val="22"/>
                    </w:rPr>
                    <w:t>Veszélyességi osztály és kategória: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AC63FA" w:rsidP="007D7745">
                  <w:pPr>
                    <w:jc w:val="center"/>
                    <w:rPr>
                      <w:b/>
                      <w:sz w:val="22"/>
                    </w:rPr>
                  </w:pPr>
                  <w:r w:rsidRPr="007D7745">
                    <w:rPr>
                      <w:b/>
                      <w:sz w:val="22"/>
                    </w:rPr>
                    <w:t>Figyelmeztető mondat</w:t>
                  </w:r>
                </w:p>
              </w:tc>
            </w:tr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AC63FA" w:rsidP="007D7745">
                  <w:pPr>
                    <w:ind w:left="420"/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Tűzveszélyes folyadék 3. kategória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AC63F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H226</w:t>
                  </w:r>
                </w:p>
              </w:tc>
            </w:tr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ind w:left="420"/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Szemirritáció 2. kategória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H319</w:t>
                  </w:r>
                </w:p>
              </w:tc>
            </w:tr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ind w:left="420"/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Bőr szenzibilizáló 1. kategória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H317</w:t>
                  </w:r>
                </w:p>
              </w:tc>
            </w:tr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  <w:szCs w:val="22"/>
                    </w:rPr>
                    <w:t>Célszervi toxicitás – egyszeri expozíció 3. kategória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H336</w:t>
                  </w:r>
                </w:p>
              </w:tc>
            </w:tr>
            <w:tr w:rsidR="00E326BA" w:rsidRPr="007D7745" w:rsidTr="007D7745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  <w:szCs w:val="22"/>
                    </w:rPr>
                  </w:pPr>
                  <w:r w:rsidRPr="007D7745">
                    <w:rPr>
                      <w:sz w:val="22"/>
                      <w:szCs w:val="22"/>
                    </w:rPr>
                    <w:t>A vízi környezetre veszélyes 3. kategória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AC63FA" w:rsidRPr="007D7745" w:rsidRDefault="00E326BA" w:rsidP="007D7745">
                  <w:pPr>
                    <w:jc w:val="center"/>
                    <w:rPr>
                      <w:sz w:val="22"/>
                    </w:rPr>
                  </w:pPr>
                  <w:r w:rsidRPr="007D7745">
                    <w:rPr>
                      <w:sz w:val="22"/>
                    </w:rPr>
                    <w:t>H412</w:t>
                  </w:r>
                </w:p>
              </w:tc>
            </w:tr>
          </w:tbl>
          <w:p w:rsidR="00AC63FA" w:rsidRPr="00E326BA" w:rsidRDefault="00AC63FA" w:rsidP="00AC63FA">
            <w:pPr>
              <w:rPr>
                <w:sz w:val="22"/>
              </w:rPr>
            </w:pPr>
          </w:p>
          <w:p w:rsidR="00AC63FA" w:rsidRPr="00E326BA" w:rsidRDefault="00AC63FA" w:rsidP="00AC63FA">
            <w:pPr>
              <w:rPr>
                <w:sz w:val="22"/>
              </w:rPr>
            </w:pPr>
          </w:p>
          <w:p w:rsidR="00AC63FA" w:rsidRPr="00E326BA" w:rsidRDefault="00AC63FA" w:rsidP="00AC63FA">
            <w:pPr>
              <w:rPr>
                <w:sz w:val="22"/>
              </w:rPr>
            </w:pPr>
            <w:r w:rsidRPr="00E326BA">
              <w:rPr>
                <w:sz w:val="22"/>
              </w:rPr>
              <w:t>Veszélyszimbólum(ok):</w:t>
            </w:r>
          </w:p>
          <w:p w:rsidR="00AC63FA" w:rsidRPr="00E326BA" w:rsidRDefault="0085307B" w:rsidP="00AC63FA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933450" cy="933450"/>
                  <wp:effectExtent l="19050" t="0" r="0" b="0"/>
                  <wp:docPr id="1" name="Kép 1" descr="Tűzveszél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űzveszél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933450" cy="923925"/>
                  <wp:effectExtent l="19050" t="0" r="0" b="0"/>
                  <wp:docPr id="2" name="Kép 2" descr="Veszé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eszé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63FA" w:rsidRPr="00E326BA" w:rsidRDefault="00AC63FA" w:rsidP="00AC63FA">
            <w:pPr>
              <w:spacing w:before="120" w:after="120"/>
              <w:rPr>
                <w:b/>
                <w:sz w:val="22"/>
              </w:rPr>
            </w:pPr>
            <w:r w:rsidRPr="00E326BA">
              <w:rPr>
                <w:sz w:val="22"/>
              </w:rPr>
              <w:lastRenderedPageBreak/>
              <w:t xml:space="preserve">Figyelmeztetés: </w:t>
            </w:r>
            <w:r w:rsidRPr="00E326BA">
              <w:rPr>
                <w:b/>
                <w:sz w:val="22"/>
              </w:rPr>
              <w:t>FIGYELEM</w:t>
            </w:r>
          </w:p>
          <w:p w:rsidR="00E326BA" w:rsidRDefault="00E326BA">
            <w:pPr>
              <w:rPr>
                <w:sz w:val="22"/>
              </w:rPr>
            </w:pPr>
          </w:p>
          <w:p w:rsidR="00D45AE1" w:rsidRPr="00E326BA" w:rsidRDefault="00E05BB3">
            <w:pPr>
              <w:rPr>
                <w:sz w:val="22"/>
              </w:rPr>
            </w:pPr>
            <w:r w:rsidRPr="00E326BA">
              <w:rPr>
                <w:noProof/>
                <w:sz w:val="22"/>
              </w:rPr>
              <w:t xml:space="preserve">                                                     </w:t>
            </w:r>
          </w:p>
          <w:p w:rsidR="00553FF6" w:rsidRPr="00FA7D01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FA7D01">
              <w:rPr>
                <w:b/>
                <w:sz w:val="22"/>
              </w:rPr>
              <w:t>2.2. Címkézési elemek:</w:t>
            </w:r>
          </w:p>
          <w:p w:rsidR="00E05BB3" w:rsidRPr="00FA7D01" w:rsidRDefault="00E05BB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E05BB3" w:rsidRPr="00FA7D01" w:rsidRDefault="00E05BB3" w:rsidP="00E05BB3">
            <w:pPr>
              <w:rPr>
                <w:sz w:val="22"/>
              </w:rPr>
            </w:pPr>
            <w:r w:rsidRPr="00FA7D01">
              <w:rPr>
                <w:sz w:val="22"/>
              </w:rPr>
              <w:t>Veszélyszimbólum(ok):</w:t>
            </w:r>
          </w:p>
          <w:p w:rsidR="00E05BB3" w:rsidRPr="00EF6F96" w:rsidRDefault="0085307B" w:rsidP="00E05BB3">
            <w:pPr>
              <w:spacing w:before="120" w:after="120"/>
              <w:rPr>
                <w:color w:val="FF0000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933450" cy="933450"/>
                  <wp:effectExtent l="19050" t="0" r="0" b="0"/>
                  <wp:docPr id="3" name="Kép 3" descr="Tűzveszél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űzveszél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933450" cy="923925"/>
                  <wp:effectExtent l="19050" t="0" r="0" b="0"/>
                  <wp:docPr id="4" name="Kép 4" descr="Veszé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eszé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BB3" w:rsidRPr="00FA7D01" w:rsidRDefault="00E05BB3" w:rsidP="00E05BB3">
            <w:pPr>
              <w:spacing w:before="120" w:after="120"/>
              <w:rPr>
                <w:b/>
                <w:sz w:val="22"/>
              </w:rPr>
            </w:pPr>
            <w:r w:rsidRPr="00FA7D01">
              <w:rPr>
                <w:sz w:val="22"/>
              </w:rPr>
              <w:t xml:space="preserve">Figyelmeztetés: </w:t>
            </w:r>
            <w:r w:rsidRPr="00FA7D01">
              <w:rPr>
                <w:b/>
                <w:sz w:val="22"/>
              </w:rPr>
              <w:t>FIGYELEM</w:t>
            </w:r>
          </w:p>
          <w:p w:rsidR="00E05BB3" w:rsidRPr="00FA7D01" w:rsidRDefault="00E05BB3" w:rsidP="00E05BB3">
            <w:pPr>
              <w:rPr>
                <w:sz w:val="22"/>
                <w:u w:val="single"/>
              </w:rPr>
            </w:pPr>
            <w:r w:rsidRPr="00FA7D01">
              <w:rPr>
                <w:sz w:val="22"/>
                <w:u w:val="single"/>
              </w:rPr>
              <w:t>Figyelmeztető / H mondatok: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H226 Tűzveszélyes folyadék és gőz.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H319 Súlyos szemirritációt okoz.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H317 Allergiás bőrreakciót válthat ki.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H336 Álmosságot vagy szédülést okozhat.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H412 Ártalmas a vízi élővilágra, hosszan tartó károsodást okoz</w:t>
            </w:r>
          </w:p>
          <w:p w:rsidR="00E05BB3" w:rsidRPr="00FA7D01" w:rsidRDefault="00E05BB3" w:rsidP="00E05BB3">
            <w:pPr>
              <w:rPr>
                <w:sz w:val="22"/>
              </w:rPr>
            </w:pPr>
          </w:p>
          <w:p w:rsidR="00E05BB3" w:rsidRPr="00FA7D01" w:rsidRDefault="00E05BB3" w:rsidP="00E05BB3">
            <w:pPr>
              <w:rPr>
                <w:sz w:val="22"/>
              </w:rPr>
            </w:pPr>
          </w:p>
          <w:p w:rsidR="00E05BB3" w:rsidRPr="00FA7D01" w:rsidRDefault="00E05BB3" w:rsidP="00E05BB3">
            <w:pPr>
              <w:rPr>
                <w:sz w:val="22"/>
                <w:u w:val="single"/>
              </w:rPr>
            </w:pPr>
            <w:r w:rsidRPr="00FA7D01">
              <w:rPr>
                <w:sz w:val="22"/>
                <w:u w:val="single"/>
              </w:rPr>
              <w:t>Óvintézkedésre vonatkozó / P mondatok: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P210 Hőtől, forró felületektől, szikrától, nyílt lángtól és más gyújtóforrástól távol tartandó. Tilos a dohányzás.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P261 Kerülje a por/füst/gáz/köd/gőzök/permet belégzését.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P280 Védőkesztyű/védőruha/szemvédő/ arcvédő használata kötelező.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P303 + P361 + P353 HA BŐRRE (vagy hajra) KERÜL: Az összes szennyezett ruhadarabot azonnal le kell vetni. A bőrt le kell öblíteni vízzel/zuhanyozás.</w:t>
            </w:r>
          </w:p>
          <w:p w:rsidR="00FA7D01" w:rsidRPr="00FA7D01" w:rsidRDefault="00FA7D01" w:rsidP="00FA7D01">
            <w:pPr>
              <w:jc w:val="both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P305 + P351 + P338 SZEMBE KERÜLÉS esetén: Több percig tartó óvatos öblítés vízzel. Adott esetben a kontaktlencsék eltávolítása, ha könnyen megoldható. Az öblítés folytatása.</w:t>
            </w:r>
          </w:p>
          <w:p w:rsidR="006D70C3" w:rsidRPr="0081199D" w:rsidRDefault="0081199D" w:rsidP="00553F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1199D">
              <w:rPr>
                <w:sz w:val="22"/>
                <w:szCs w:val="22"/>
              </w:rPr>
              <w:t>P501 A tartalom/edény elhelyezése hulladékként: veszélyes hulladékként.</w:t>
            </w:r>
          </w:p>
          <w:p w:rsidR="007434DC" w:rsidRPr="00FA7D01" w:rsidRDefault="007434DC" w:rsidP="007434DC">
            <w:pPr>
              <w:rPr>
                <w:sz w:val="22"/>
              </w:rPr>
            </w:pPr>
          </w:p>
          <w:p w:rsidR="007434DC" w:rsidRPr="00FA7D01" w:rsidRDefault="007434DC" w:rsidP="007434DC">
            <w:pPr>
              <w:rPr>
                <w:sz w:val="22"/>
                <w:u w:val="single"/>
              </w:rPr>
            </w:pPr>
            <w:r w:rsidRPr="00FA7D01">
              <w:rPr>
                <w:sz w:val="22"/>
                <w:u w:val="single"/>
              </w:rPr>
              <w:t>Kiegészítő információ / EUH mondatok:</w:t>
            </w:r>
          </w:p>
          <w:p w:rsidR="00E05BB3" w:rsidRPr="00FA7D01" w:rsidRDefault="00FA7D01" w:rsidP="00553F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 xml:space="preserve">EUH208 „Citronellolt, </w:t>
            </w:r>
            <w:r w:rsidR="0081199D">
              <w:rPr>
                <w:sz w:val="22"/>
                <w:szCs w:val="22"/>
              </w:rPr>
              <w:t xml:space="preserve">Linaloolt és </w:t>
            </w:r>
            <w:r w:rsidRPr="00FA7D01">
              <w:rPr>
                <w:sz w:val="22"/>
                <w:szCs w:val="22"/>
              </w:rPr>
              <w:t>( R )-p-Menta-1,8-diént tartalmaz. Allergiás reakciót válthat ki.</w:t>
            </w:r>
          </w:p>
          <w:p w:rsidR="00665904" w:rsidRDefault="00665904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256952" w:rsidRPr="00FA7D01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FA7D01">
              <w:rPr>
                <w:b/>
                <w:sz w:val="22"/>
                <w:szCs w:val="22"/>
              </w:rPr>
              <w:t>2.3. Egyéb veszélyek:</w:t>
            </w:r>
          </w:p>
          <w:p w:rsidR="00256952" w:rsidRPr="00FA7D0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FA7D01">
              <w:rPr>
                <w:sz w:val="22"/>
                <w:szCs w:val="22"/>
              </w:rPr>
              <w:t>n</w:t>
            </w:r>
            <w:r w:rsidRPr="00FA7D01">
              <w:rPr>
                <w:sz w:val="22"/>
                <w:szCs w:val="22"/>
              </w:rPr>
              <w:t xml:space="preserve">em alkalmazható. </w:t>
            </w:r>
          </w:p>
          <w:p w:rsidR="00256952" w:rsidRPr="00FA7D0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FA7D01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n</w:t>
            </w:r>
            <w:r w:rsidR="00256952" w:rsidRPr="00FA7D01">
              <w:rPr>
                <w:sz w:val="22"/>
                <w:szCs w:val="22"/>
              </w:rPr>
              <w:t xml:space="preserve">em alkalmazható. </w:t>
            </w:r>
          </w:p>
          <w:p w:rsidR="00256952" w:rsidRPr="00FA7D0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FA7D01">
              <w:rPr>
                <w:sz w:val="22"/>
                <w:szCs w:val="22"/>
              </w:rPr>
              <w:t>n</w:t>
            </w:r>
            <w:r w:rsidRPr="00FA7D01">
              <w:rPr>
                <w:sz w:val="22"/>
                <w:szCs w:val="22"/>
              </w:rPr>
              <w:t xml:space="preserve">em ismert.  </w:t>
            </w:r>
          </w:p>
          <w:p w:rsidR="00C51B67" w:rsidRPr="00665904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A7D01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EF6F96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4C570E" w:rsidRDefault="008D36DC">
            <w:pPr>
              <w:rPr>
                <w:b/>
                <w:sz w:val="26"/>
                <w:szCs w:val="26"/>
              </w:rPr>
            </w:pPr>
            <w:r w:rsidRPr="004C570E">
              <w:rPr>
                <w:b/>
                <w:sz w:val="26"/>
                <w:szCs w:val="26"/>
              </w:rPr>
              <w:t xml:space="preserve">3. </w:t>
            </w:r>
            <w:r w:rsidR="00091B3D" w:rsidRPr="004C570E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4C570E">
              <w:rPr>
                <w:b/>
                <w:sz w:val="26"/>
                <w:szCs w:val="26"/>
              </w:rPr>
              <w:t>*</w:t>
            </w:r>
          </w:p>
          <w:p w:rsidR="00AC0DE4" w:rsidRPr="004C570E" w:rsidRDefault="00AC0DE4">
            <w:pPr>
              <w:rPr>
                <w:sz w:val="22"/>
              </w:rPr>
            </w:pPr>
          </w:p>
          <w:p w:rsidR="0088030A" w:rsidRPr="004C570E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4C570E">
              <w:rPr>
                <w:b/>
                <w:sz w:val="22"/>
              </w:rPr>
              <w:t>3.1. Anyagok</w:t>
            </w:r>
          </w:p>
          <w:p w:rsidR="0088030A" w:rsidRPr="004C570E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4C570E">
              <w:rPr>
                <w:sz w:val="22"/>
              </w:rPr>
              <w:t xml:space="preserve"> A termék keverék, nem anyag</w:t>
            </w:r>
            <w:r w:rsidRPr="004C570E">
              <w:rPr>
                <w:sz w:val="22"/>
              </w:rPr>
              <w:tab/>
            </w:r>
          </w:p>
          <w:p w:rsidR="0088030A" w:rsidRPr="004C570E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4C570E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4C570E">
              <w:rPr>
                <w:b/>
                <w:sz w:val="22"/>
              </w:rPr>
              <w:t xml:space="preserve">3.2. Keverékek: </w:t>
            </w:r>
          </w:p>
          <w:p w:rsidR="007E47A0" w:rsidRDefault="007E47A0" w:rsidP="0088030A">
            <w:pPr>
              <w:tabs>
                <w:tab w:val="left" w:pos="2340"/>
              </w:tabs>
              <w:rPr>
                <w:b/>
                <w:color w:val="FF0000"/>
                <w:sz w:val="22"/>
              </w:rPr>
            </w:pPr>
          </w:p>
          <w:tbl>
            <w:tblPr>
              <w:tblW w:w="86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51"/>
              <w:gridCol w:w="1559"/>
              <w:gridCol w:w="1843"/>
              <w:gridCol w:w="1559"/>
              <w:gridCol w:w="2256"/>
            </w:tblGrid>
            <w:tr w:rsidR="007E47A0" w:rsidRPr="004C570E" w:rsidTr="007E47A0">
              <w:trPr>
                <w:trHeight w:val="520"/>
              </w:trPr>
              <w:tc>
                <w:tcPr>
                  <w:tcW w:w="1451" w:type="dxa"/>
                  <w:vAlign w:val="center"/>
                </w:tcPr>
                <w:p w:rsidR="007E47A0" w:rsidRPr="004C570E" w:rsidRDefault="007E47A0" w:rsidP="007D7745">
                  <w:pPr>
                    <w:ind w:left="-100" w:right="-17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570E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4C570E" w:rsidRDefault="007E47A0" w:rsidP="007D7745">
                  <w:pPr>
                    <w:ind w:left="9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570E">
                    <w:rPr>
                      <w:b/>
                      <w:sz w:val="22"/>
                      <w:szCs w:val="22"/>
                    </w:rPr>
                    <w:t xml:space="preserve">EC szám / REACH </w:t>
                  </w:r>
                  <w:r w:rsidRPr="004C570E">
                    <w:rPr>
                      <w:b/>
                      <w:sz w:val="22"/>
                      <w:szCs w:val="22"/>
                    </w:rPr>
                    <w:lastRenderedPageBreak/>
                    <w:t>szám</w:t>
                  </w:r>
                </w:p>
              </w:tc>
              <w:tc>
                <w:tcPr>
                  <w:tcW w:w="1843" w:type="dxa"/>
                  <w:vAlign w:val="center"/>
                </w:tcPr>
                <w:p w:rsidR="007E47A0" w:rsidRPr="004C570E" w:rsidRDefault="007E47A0" w:rsidP="007D7745">
                  <w:pPr>
                    <w:ind w:left="3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570E">
                    <w:rPr>
                      <w:b/>
                      <w:sz w:val="22"/>
                      <w:szCs w:val="22"/>
                    </w:rPr>
                    <w:lastRenderedPageBreak/>
                    <w:t>Megnevezés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4C570E" w:rsidRDefault="007E47A0" w:rsidP="007D7745">
                  <w:pPr>
                    <w:ind w:left="74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570E">
                    <w:rPr>
                      <w:b/>
                      <w:sz w:val="22"/>
                      <w:szCs w:val="22"/>
                    </w:rPr>
                    <w:t>Koncentráció</w:t>
                  </w:r>
                </w:p>
              </w:tc>
              <w:tc>
                <w:tcPr>
                  <w:tcW w:w="2256" w:type="dxa"/>
                  <w:vAlign w:val="center"/>
                </w:tcPr>
                <w:p w:rsidR="007E47A0" w:rsidRPr="004C570E" w:rsidRDefault="007E47A0" w:rsidP="007D7745">
                  <w:pPr>
                    <w:ind w:left="-36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570E">
                    <w:rPr>
                      <w:b/>
                      <w:sz w:val="22"/>
                      <w:szCs w:val="22"/>
                    </w:rPr>
                    <w:t>CLP: Kategória, H-mondat</w:t>
                  </w:r>
                </w:p>
              </w:tc>
            </w:tr>
            <w:tr w:rsidR="007E47A0" w:rsidRPr="004C570E" w:rsidTr="007E47A0">
              <w:trPr>
                <w:trHeight w:val="700"/>
              </w:trPr>
              <w:tc>
                <w:tcPr>
                  <w:tcW w:w="1451" w:type="dxa"/>
                  <w:vAlign w:val="center"/>
                </w:tcPr>
                <w:p w:rsidR="007E47A0" w:rsidRPr="004C570E" w:rsidRDefault="007E47A0" w:rsidP="007D7745">
                  <w:pPr>
                    <w:ind w:left="-100" w:right="-172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lastRenderedPageBreak/>
                    <w:t>67-63-0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4C570E" w:rsidRDefault="007E47A0" w:rsidP="007D7745">
                  <w:pPr>
                    <w:ind w:left="97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>200-661-7 / 01-2119457558-25</w:t>
                  </w:r>
                </w:p>
              </w:tc>
              <w:tc>
                <w:tcPr>
                  <w:tcW w:w="1843" w:type="dxa"/>
                  <w:vAlign w:val="center"/>
                </w:tcPr>
                <w:p w:rsidR="007E47A0" w:rsidRPr="004C570E" w:rsidRDefault="007E47A0" w:rsidP="007D7745">
                  <w:pPr>
                    <w:ind w:left="38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>Izopropanol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4C570E" w:rsidRDefault="007E47A0" w:rsidP="007D7745">
                  <w:pPr>
                    <w:ind w:left="74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>&lt; 35 %</w:t>
                  </w:r>
                </w:p>
              </w:tc>
              <w:tc>
                <w:tcPr>
                  <w:tcW w:w="2256" w:type="dxa"/>
                  <w:vAlign w:val="center"/>
                </w:tcPr>
                <w:p w:rsidR="007E47A0" w:rsidRPr="004C570E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 xml:space="preserve">Flam. Liq.2, H 225, </w:t>
                  </w:r>
                </w:p>
                <w:p w:rsidR="007E47A0" w:rsidRPr="004C570E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 xml:space="preserve">Eye Irrit.2, H 319, </w:t>
                  </w:r>
                </w:p>
                <w:p w:rsidR="007E47A0" w:rsidRPr="004C570E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4C570E">
                    <w:rPr>
                      <w:sz w:val="22"/>
                      <w:szCs w:val="22"/>
                    </w:rPr>
                    <w:t>STOT SE 3, H 336</w:t>
                  </w:r>
                </w:p>
              </w:tc>
            </w:tr>
            <w:tr w:rsidR="007E47A0" w:rsidRPr="00FB1C38" w:rsidTr="007E47A0">
              <w:trPr>
                <w:trHeight w:val="255"/>
              </w:trPr>
              <w:tc>
                <w:tcPr>
                  <w:tcW w:w="1451" w:type="dxa"/>
                  <w:vAlign w:val="center"/>
                </w:tcPr>
                <w:p w:rsidR="007E47A0" w:rsidRPr="00FB1C38" w:rsidRDefault="007E47A0" w:rsidP="007D7745">
                  <w:pPr>
                    <w:ind w:left="-100" w:right="-172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5989-27-5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7E47A0" w:rsidP="007D7745">
                  <w:pPr>
                    <w:ind w:left="97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227-813-5</w:t>
                  </w:r>
                </w:p>
              </w:tc>
              <w:tc>
                <w:tcPr>
                  <w:tcW w:w="1843" w:type="dxa"/>
                  <w:vAlign w:val="center"/>
                </w:tcPr>
                <w:p w:rsidR="007E47A0" w:rsidRPr="00FB1C38" w:rsidRDefault="007E47A0" w:rsidP="007D7745">
                  <w:pPr>
                    <w:ind w:left="38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(R)-p-Menta-1,8-dién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487F9C" w:rsidP="00FB1C38">
                  <w:pPr>
                    <w:ind w:left="74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&lt; 1,5 </w:t>
                  </w:r>
                  <w:r w:rsidR="007E47A0" w:rsidRPr="00FB1C38">
                    <w:rPr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2256" w:type="dxa"/>
                  <w:vAlign w:val="center"/>
                </w:tcPr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Flam Liq.3, H226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Skin Irrit. 2, H315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Skin Sens. 1, H317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Aquatic Aqute 1, H400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Aquatic Chronic 1, H410</w:t>
                  </w:r>
                </w:p>
              </w:tc>
            </w:tr>
            <w:tr w:rsidR="007E47A0" w:rsidRPr="00FB1C38" w:rsidTr="007E47A0">
              <w:trPr>
                <w:trHeight w:val="955"/>
              </w:trPr>
              <w:tc>
                <w:tcPr>
                  <w:tcW w:w="1451" w:type="dxa"/>
                  <w:vAlign w:val="center"/>
                </w:tcPr>
                <w:p w:rsidR="007E47A0" w:rsidRPr="00FB1C38" w:rsidRDefault="007E47A0" w:rsidP="007D7745">
                  <w:pPr>
                    <w:ind w:left="-100" w:right="-172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78-70-6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7E47A0" w:rsidP="007D7745">
                  <w:pPr>
                    <w:ind w:left="97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201-134-4</w:t>
                  </w:r>
                </w:p>
              </w:tc>
              <w:tc>
                <w:tcPr>
                  <w:tcW w:w="1843" w:type="dxa"/>
                  <w:vAlign w:val="center"/>
                </w:tcPr>
                <w:p w:rsidR="007E47A0" w:rsidRPr="00FB1C38" w:rsidRDefault="007E47A0" w:rsidP="007D7745">
                  <w:pPr>
                    <w:ind w:left="38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Linalool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FB1C38" w:rsidP="00487F9C">
                  <w:pPr>
                    <w:ind w:left="74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0,</w:t>
                  </w:r>
                  <w:r w:rsidR="00487F9C">
                    <w:rPr>
                      <w:sz w:val="22"/>
                      <w:szCs w:val="22"/>
                    </w:rPr>
                    <w:t>4 – 0,7</w:t>
                  </w:r>
                  <w:r w:rsidR="007E47A0" w:rsidRPr="00FB1C38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2256" w:type="dxa"/>
                  <w:vAlign w:val="center"/>
                </w:tcPr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Skin Irrit. 2, H315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Eye Irrit. 2, H319</w:t>
                  </w:r>
                </w:p>
              </w:tc>
            </w:tr>
            <w:tr w:rsidR="007E47A0" w:rsidRPr="00FB1C38" w:rsidTr="007E47A0">
              <w:trPr>
                <w:trHeight w:val="955"/>
              </w:trPr>
              <w:tc>
                <w:tcPr>
                  <w:tcW w:w="1451" w:type="dxa"/>
                  <w:vAlign w:val="center"/>
                </w:tcPr>
                <w:p w:rsidR="007E47A0" w:rsidRPr="00FB1C38" w:rsidRDefault="007E47A0" w:rsidP="007D7745">
                  <w:pPr>
                    <w:ind w:left="-100" w:right="-172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106-22-9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7E47A0" w:rsidP="007D7745">
                  <w:pPr>
                    <w:ind w:left="97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203-375-0</w:t>
                  </w:r>
                </w:p>
              </w:tc>
              <w:tc>
                <w:tcPr>
                  <w:tcW w:w="1843" w:type="dxa"/>
                  <w:vAlign w:val="center"/>
                </w:tcPr>
                <w:p w:rsidR="007E47A0" w:rsidRPr="00FB1C38" w:rsidRDefault="007E47A0" w:rsidP="007D7745">
                  <w:pPr>
                    <w:ind w:left="38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>Citronellol</w:t>
                  </w:r>
                </w:p>
              </w:tc>
              <w:tc>
                <w:tcPr>
                  <w:tcW w:w="1559" w:type="dxa"/>
                  <w:vAlign w:val="center"/>
                </w:tcPr>
                <w:p w:rsidR="007E47A0" w:rsidRPr="00FB1C38" w:rsidRDefault="00E6286F" w:rsidP="00487F9C">
                  <w:pPr>
                    <w:ind w:left="74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0,1 – 0,</w:t>
                  </w:r>
                  <w:r w:rsidR="00487F9C">
                    <w:rPr>
                      <w:sz w:val="22"/>
                      <w:szCs w:val="22"/>
                    </w:rPr>
                    <w:t>5</w:t>
                  </w:r>
                  <w:r w:rsidR="007E47A0" w:rsidRPr="00FB1C38">
                    <w:rPr>
                      <w:sz w:val="22"/>
                      <w:szCs w:val="22"/>
                    </w:rPr>
                    <w:t xml:space="preserve"> %</w:t>
                  </w:r>
                </w:p>
              </w:tc>
              <w:tc>
                <w:tcPr>
                  <w:tcW w:w="2256" w:type="dxa"/>
                  <w:vAlign w:val="center"/>
                </w:tcPr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 xml:space="preserve">Skin Irrit.2, H315, 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 xml:space="preserve">Skin Sens.1B, H317, </w:t>
                  </w:r>
                </w:p>
                <w:p w:rsidR="007E47A0" w:rsidRPr="00FB1C38" w:rsidRDefault="007E47A0" w:rsidP="007D7745">
                  <w:pPr>
                    <w:ind w:left="-36"/>
                    <w:jc w:val="center"/>
                    <w:rPr>
                      <w:sz w:val="22"/>
                      <w:szCs w:val="22"/>
                    </w:rPr>
                  </w:pPr>
                  <w:r w:rsidRPr="00FB1C38">
                    <w:rPr>
                      <w:sz w:val="22"/>
                      <w:szCs w:val="22"/>
                    </w:rPr>
                    <w:t xml:space="preserve">Eye Irrit. 2, H319 </w:t>
                  </w:r>
                </w:p>
              </w:tc>
            </w:tr>
          </w:tbl>
          <w:p w:rsidR="007E47A0" w:rsidRPr="00EF6F96" w:rsidRDefault="007E47A0" w:rsidP="0088030A">
            <w:pPr>
              <w:tabs>
                <w:tab w:val="left" w:pos="2340"/>
              </w:tabs>
              <w:rPr>
                <w:b/>
                <w:color w:val="FF0000"/>
                <w:sz w:val="22"/>
              </w:rPr>
            </w:pPr>
          </w:p>
          <w:p w:rsidR="008D36DC" w:rsidRPr="00487F9C" w:rsidRDefault="00487F9C" w:rsidP="00487F9C">
            <w:pPr>
              <w:spacing w:before="60"/>
              <w:ind w:left="40" w:right="284"/>
              <w:jc w:val="both"/>
              <w:rPr>
                <w:sz w:val="22"/>
                <w:szCs w:val="22"/>
              </w:rPr>
            </w:pPr>
            <w:r w:rsidRPr="00487F9C">
              <w:rPr>
                <w:sz w:val="22"/>
                <w:szCs w:val="22"/>
              </w:rPr>
              <w:t>Egyéb nem veszélyes összetevők vagy koncentrációjuk nem éri el a besorolási értéket. Amennyiben nem jelenik meg a REACH regisztrációs szám, az anyag vagy nem regisztráció-köteles, vagy nem éri el a regisztráció kötelességet jelentő mennyiséget, vagy még nem érkezett el a regisztráció-kötelesség határideje. A veszélyes összetevők kockázataira utaló H-mondatok teljes szövegét az a</w:t>
            </w:r>
            <w:r>
              <w:rPr>
                <w:sz w:val="22"/>
                <w:szCs w:val="22"/>
              </w:rPr>
              <w:t>datlap 16. pontja tartalmazza.</w:t>
            </w:r>
          </w:p>
        </w:tc>
      </w:tr>
    </w:tbl>
    <w:p w:rsidR="005F04C2" w:rsidRPr="00EF6F96" w:rsidRDefault="005F04C2">
      <w:pPr>
        <w:rPr>
          <w:color w:val="FF0000"/>
          <w:sz w:val="22"/>
        </w:rPr>
      </w:pPr>
    </w:p>
    <w:p w:rsidR="007708C3" w:rsidRPr="00EF6F96" w:rsidRDefault="007708C3">
      <w:pPr>
        <w:rPr>
          <w:color w:val="FF0000"/>
          <w:sz w:val="22"/>
        </w:rPr>
      </w:pPr>
    </w:p>
    <w:p w:rsidR="007708C3" w:rsidRPr="00EF6F96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EF6F96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F18AA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F18AA">
              <w:rPr>
                <w:b/>
                <w:sz w:val="26"/>
                <w:szCs w:val="26"/>
              </w:rPr>
              <w:t>.</w:t>
            </w:r>
            <w:r w:rsidR="00AC0DE4" w:rsidRPr="005F18AA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F18AA">
              <w:rPr>
                <w:b/>
                <w:sz w:val="26"/>
                <w:szCs w:val="26"/>
              </w:rPr>
              <w:t>-</w:t>
            </w:r>
            <w:r w:rsidR="00AC0DE4" w:rsidRPr="005F18AA">
              <w:rPr>
                <w:b/>
                <w:sz w:val="26"/>
                <w:szCs w:val="26"/>
              </w:rPr>
              <w:t>nyújtá</w:t>
            </w:r>
            <w:r w:rsidR="00EC1F8B" w:rsidRPr="005F18AA">
              <w:rPr>
                <w:b/>
                <w:sz w:val="26"/>
                <w:szCs w:val="26"/>
              </w:rPr>
              <w:t>si intézkedések*</w:t>
            </w:r>
          </w:p>
          <w:p w:rsidR="003B769E" w:rsidRPr="005F18AA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F18AA">
              <w:rPr>
                <w:b/>
                <w:sz w:val="22"/>
                <w:szCs w:val="22"/>
              </w:rPr>
              <w:t>Az e</w:t>
            </w:r>
            <w:r w:rsidR="003B769E" w:rsidRPr="005F18AA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F18AA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  <w:u w:val="single"/>
              </w:rPr>
              <w:t>Általános tanács:</w:t>
            </w:r>
            <w:r w:rsidRPr="005F18AA">
              <w:rPr>
                <w:sz w:val="22"/>
                <w:szCs w:val="22"/>
              </w:rPr>
              <w:t xml:space="preserve"> </w:t>
            </w:r>
            <w:r w:rsidR="00AA713A" w:rsidRPr="005F18AA">
              <w:rPr>
                <w:sz w:val="22"/>
                <w:szCs w:val="22"/>
              </w:rPr>
              <w:t xml:space="preserve">Bőrrel való érintkezés után mindig mossunk kezet, vigyázzunk, hogy szembe ne kerüljön. A permet tartós belélegezését kerüljük el. A szennyezett ruházatot azonnal le kell venni. Használjunk megfelelő védőfelszerelést. </w:t>
            </w:r>
          </w:p>
          <w:p w:rsidR="00AA713A" w:rsidRPr="00EF6F96" w:rsidRDefault="00AA713A" w:rsidP="000968A6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2D67FC" w:rsidRPr="005F18AA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  <w:u w:val="single"/>
              </w:rPr>
              <w:t>Belégzés esetén:</w:t>
            </w:r>
            <w:r w:rsidRPr="005F18AA">
              <w:rPr>
                <w:sz w:val="22"/>
                <w:szCs w:val="22"/>
              </w:rPr>
              <w:t xml:space="preserve"> </w:t>
            </w:r>
            <w:r w:rsidR="002D67FC" w:rsidRPr="005F18AA">
              <w:rPr>
                <w:sz w:val="22"/>
                <w:szCs w:val="22"/>
              </w:rPr>
              <w:t xml:space="preserve">Kerüljük a hosszan tartó belélegzést. Menjünk friss levegőre. </w:t>
            </w:r>
          </w:p>
          <w:p w:rsidR="002D67FC" w:rsidRPr="005F18AA" w:rsidRDefault="00AC0DE4" w:rsidP="00AD7971">
            <w:pPr>
              <w:ind w:left="38" w:right="-143"/>
            </w:pPr>
            <w:r w:rsidRPr="005F18AA">
              <w:rPr>
                <w:sz w:val="22"/>
                <w:szCs w:val="22"/>
                <w:u w:val="single"/>
              </w:rPr>
              <w:t>Bőrre</w:t>
            </w:r>
            <w:r w:rsidR="000968A6" w:rsidRPr="005F18AA">
              <w:rPr>
                <w:sz w:val="22"/>
                <w:szCs w:val="22"/>
                <w:u w:val="single"/>
              </w:rPr>
              <w:t>l való érintkezés</w:t>
            </w:r>
            <w:r w:rsidRPr="005F18AA">
              <w:rPr>
                <w:sz w:val="22"/>
                <w:szCs w:val="22"/>
                <w:u w:val="single"/>
              </w:rPr>
              <w:t xml:space="preserve"> esetén:</w:t>
            </w:r>
            <w:r w:rsidRPr="005F18AA">
              <w:rPr>
                <w:sz w:val="22"/>
                <w:szCs w:val="22"/>
              </w:rPr>
              <w:t xml:space="preserve"> </w:t>
            </w:r>
            <w:r w:rsidR="002D67FC" w:rsidRPr="005F18AA">
              <w:t xml:space="preserve">Bőrrel való érintkezés után bőséges folyó vizes leöblítés és szappannal kézmosás. A szennyezett ruházatot el kell távolítani. </w:t>
            </w:r>
          </w:p>
          <w:p w:rsidR="00AC0DE4" w:rsidRPr="005F18AA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  <w:u w:val="single"/>
              </w:rPr>
              <w:t>Szemmel való érintkezés</w:t>
            </w:r>
            <w:r w:rsidR="00AC0DE4" w:rsidRPr="005F18AA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F18AA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F18AA">
              <w:rPr>
                <w:sz w:val="22"/>
                <w:szCs w:val="22"/>
              </w:rPr>
              <w:t>t</w:t>
            </w:r>
            <w:r w:rsidR="00AC0DE4" w:rsidRPr="005F18AA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F18AA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  <w:u w:val="single"/>
              </w:rPr>
              <w:t>Lenyelés esetén:</w:t>
            </w:r>
            <w:r w:rsidRPr="005F18AA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EF6F96" w:rsidRDefault="003B769E" w:rsidP="00564FA9">
            <w:pPr>
              <w:ind w:left="38" w:right="-143"/>
              <w:jc w:val="both"/>
              <w:rPr>
                <w:b/>
                <w:color w:val="FF0000"/>
                <w:sz w:val="22"/>
                <w:szCs w:val="22"/>
              </w:rPr>
            </w:pPr>
          </w:p>
          <w:p w:rsidR="005F18AA" w:rsidRDefault="00564FA9" w:rsidP="00564FA9">
            <w:pPr>
              <w:ind w:left="38" w:right="-143"/>
              <w:jc w:val="both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  <w:u w:val="single"/>
              </w:rPr>
              <w:t>Javaslat:</w:t>
            </w:r>
            <w:r w:rsidRPr="005F18AA">
              <w:rPr>
                <w:sz w:val="22"/>
                <w:szCs w:val="22"/>
              </w:rPr>
              <w:t xml:space="preserve"> </w:t>
            </w:r>
            <w:r w:rsidR="002D67FC" w:rsidRPr="005F18AA">
              <w:rPr>
                <w:sz w:val="22"/>
                <w:szCs w:val="22"/>
              </w:rPr>
              <w:t xml:space="preserve">Lenyelése esetén a felhígulás érdekében ittasunk sok vizet. A sérültet vigyük friss levegőre. </w:t>
            </w:r>
          </w:p>
          <w:p w:rsidR="0040479B" w:rsidRDefault="002D67FC" w:rsidP="00564FA9">
            <w:pPr>
              <w:ind w:left="38" w:right="-143"/>
              <w:jc w:val="both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</w:rPr>
              <w:t xml:space="preserve">A szennyezett ruhát azonnal le kell venni. </w:t>
            </w:r>
            <w:r w:rsidR="00564FA9" w:rsidRPr="005F18AA">
              <w:rPr>
                <w:sz w:val="22"/>
                <w:szCs w:val="22"/>
              </w:rPr>
              <w:t xml:space="preserve">Tegyünk meg mindent az orvosi segítséget nyújtó </w:t>
            </w:r>
          </w:p>
          <w:p w:rsidR="00564FA9" w:rsidRPr="0040479B" w:rsidRDefault="00564FA9" w:rsidP="0040479B">
            <w:pPr>
              <w:ind w:left="38" w:right="-143"/>
              <w:jc w:val="both"/>
              <w:rPr>
                <w:sz w:val="22"/>
                <w:szCs w:val="22"/>
              </w:rPr>
            </w:pPr>
            <w:r w:rsidRPr="005F18AA">
              <w:rPr>
                <w:sz w:val="22"/>
                <w:szCs w:val="22"/>
              </w:rPr>
              <w:t xml:space="preserve">személyek védelmére, segítsük a munkájukat. </w:t>
            </w:r>
          </w:p>
          <w:p w:rsidR="00564FA9" w:rsidRPr="00EF6F96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3D718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3D7187">
              <w:rPr>
                <w:b/>
                <w:sz w:val="22"/>
                <w:szCs w:val="22"/>
              </w:rPr>
              <w:t xml:space="preserve">A legfontosabb </w:t>
            </w:r>
            <w:r w:rsidR="00A66A01" w:rsidRPr="003D7187">
              <w:rPr>
                <w:b/>
                <w:sz w:val="22"/>
                <w:szCs w:val="22"/>
              </w:rPr>
              <w:t xml:space="preserve">- </w:t>
            </w:r>
            <w:r w:rsidRPr="003D718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3D7187">
              <w:rPr>
                <w:b/>
                <w:sz w:val="22"/>
                <w:szCs w:val="22"/>
              </w:rPr>
              <w:t xml:space="preserve">- </w:t>
            </w:r>
            <w:r w:rsidRPr="003D7187">
              <w:rPr>
                <w:b/>
                <w:sz w:val="22"/>
                <w:szCs w:val="22"/>
              </w:rPr>
              <w:t>tünetek és hatások:</w:t>
            </w:r>
          </w:p>
          <w:p w:rsidR="00AC0DE4" w:rsidRPr="003D718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3D7187">
              <w:rPr>
                <w:sz w:val="22"/>
                <w:szCs w:val="22"/>
                <w:u w:val="single"/>
              </w:rPr>
              <w:t>Belégzés:</w:t>
            </w:r>
            <w:r w:rsidRPr="003D7187">
              <w:rPr>
                <w:sz w:val="22"/>
                <w:szCs w:val="22"/>
              </w:rPr>
              <w:t xml:space="preserve"> </w:t>
            </w:r>
            <w:r w:rsidR="003D7187" w:rsidRPr="003D7187">
              <w:rPr>
                <w:sz w:val="22"/>
                <w:szCs w:val="22"/>
              </w:rPr>
              <w:t xml:space="preserve">Köhögés, hányinger. </w:t>
            </w:r>
            <w:r w:rsidR="00AD7971" w:rsidRPr="003D7187">
              <w:rPr>
                <w:sz w:val="22"/>
                <w:szCs w:val="22"/>
              </w:rPr>
              <w:t xml:space="preserve"> </w:t>
            </w:r>
          </w:p>
          <w:p w:rsidR="00AC0DE4" w:rsidRPr="003D718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3D7187">
              <w:rPr>
                <w:sz w:val="22"/>
                <w:szCs w:val="22"/>
                <w:u w:val="single"/>
              </w:rPr>
              <w:t>Bőr:</w:t>
            </w:r>
            <w:r w:rsidRPr="003D7187">
              <w:rPr>
                <w:sz w:val="22"/>
                <w:szCs w:val="22"/>
              </w:rPr>
              <w:t xml:space="preserve"> </w:t>
            </w:r>
            <w:r w:rsidR="003D7187" w:rsidRPr="003D7187">
              <w:rPr>
                <w:sz w:val="22"/>
                <w:szCs w:val="22"/>
              </w:rPr>
              <w:t>Hosszabb ideig történő érintkezés esetén irritációt válthat ki. Szenzibilizáló anyagot tartalmaz. Túlérzékeny személyeknél allergiás reakciót válthat ki.</w:t>
            </w:r>
          </w:p>
          <w:p w:rsidR="00AC0DE4" w:rsidRPr="003D718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3D7187">
              <w:rPr>
                <w:sz w:val="22"/>
                <w:szCs w:val="22"/>
                <w:u w:val="single"/>
              </w:rPr>
              <w:t>Szem:</w:t>
            </w:r>
            <w:r w:rsidR="006E0C8D" w:rsidRPr="003D7187">
              <w:rPr>
                <w:sz w:val="22"/>
                <w:szCs w:val="22"/>
              </w:rPr>
              <w:t xml:space="preserve"> </w:t>
            </w:r>
            <w:r w:rsidR="003D7187" w:rsidRPr="003D7187">
              <w:rPr>
                <w:sz w:val="22"/>
                <w:szCs w:val="22"/>
              </w:rPr>
              <w:t>Irritálhatja a szemet és a nyálkahártyát. Irritációt, szemvörösséget, égető érzést okozhat.</w:t>
            </w:r>
          </w:p>
          <w:p w:rsidR="00AC0DE4" w:rsidRPr="003D718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3D7187">
              <w:rPr>
                <w:sz w:val="22"/>
                <w:szCs w:val="22"/>
                <w:u w:val="single"/>
              </w:rPr>
              <w:t>Lenyelés:</w:t>
            </w:r>
            <w:r w:rsidR="006E0C8D" w:rsidRPr="003D7187">
              <w:rPr>
                <w:sz w:val="22"/>
                <w:szCs w:val="22"/>
              </w:rPr>
              <w:t xml:space="preserve"> </w:t>
            </w:r>
            <w:r w:rsidR="003D7187" w:rsidRPr="003D7187">
              <w:rPr>
                <w:sz w:val="22"/>
                <w:szCs w:val="22"/>
              </w:rPr>
              <w:t>Nem ismert.</w:t>
            </w:r>
          </w:p>
          <w:p w:rsidR="00AC0DE4" w:rsidRPr="003D718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3D7187">
              <w:rPr>
                <w:b/>
                <w:sz w:val="22"/>
                <w:szCs w:val="22"/>
              </w:rPr>
              <w:lastRenderedPageBreak/>
              <w:t>A szükséges azonnali orvosi ellátás és különleges ellátás jelzése:</w:t>
            </w:r>
          </w:p>
          <w:p w:rsidR="00EA58C6" w:rsidRPr="00EF6F96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3D7187">
              <w:rPr>
                <w:sz w:val="22"/>
                <w:szCs w:val="22"/>
              </w:rPr>
              <w:t xml:space="preserve">Baleset vagy rosszullét esetén orvoshoz kell fordulni. </w:t>
            </w:r>
            <w:r w:rsidR="006E0C8D" w:rsidRPr="003D7187">
              <w:rPr>
                <w:sz w:val="22"/>
                <w:szCs w:val="22"/>
              </w:rPr>
              <w:t xml:space="preserve">A sérültet vigyük friss levegőre, a hideg ellen védjük. A szennyezett ruhát azonnal le kell venni, bő vízzel mosakodjunk meg. </w:t>
            </w:r>
            <w:r w:rsidR="00AC0DE4" w:rsidRPr="003D718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3D7187">
              <w:rPr>
                <w:sz w:val="22"/>
                <w:szCs w:val="22"/>
              </w:rPr>
              <w:t xml:space="preserve"> </w:t>
            </w:r>
            <w:r w:rsidR="00D307E4" w:rsidRPr="003D718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EF6F96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D37811" w:rsidRDefault="008D36DC">
            <w:pPr>
              <w:rPr>
                <w:b/>
                <w:sz w:val="26"/>
                <w:szCs w:val="26"/>
              </w:rPr>
            </w:pPr>
            <w:r w:rsidRPr="00D37811">
              <w:rPr>
                <w:b/>
                <w:sz w:val="26"/>
                <w:szCs w:val="26"/>
              </w:rPr>
              <w:t xml:space="preserve">5. </w:t>
            </w:r>
            <w:r w:rsidR="00B93235" w:rsidRPr="00D37811">
              <w:rPr>
                <w:b/>
                <w:sz w:val="26"/>
                <w:szCs w:val="26"/>
              </w:rPr>
              <w:t xml:space="preserve">szakasz: </w:t>
            </w:r>
            <w:r w:rsidRPr="00D37811">
              <w:rPr>
                <w:b/>
                <w:sz w:val="26"/>
                <w:szCs w:val="26"/>
              </w:rPr>
              <w:t>Tűz</w:t>
            </w:r>
            <w:r w:rsidR="00E93CCE" w:rsidRPr="00D37811">
              <w:rPr>
                <w:b/>
                <w:sz w:val="26"/>
                <w:szCs w:val="26"/>
              </w:rPr>
              <w:t>oltási</w:t>
            </w:r>
            <w:r w:rsidRPr="00D37811">
              <w:rPr>
                <w:b/>
                <w:sz w:val="26"/>
                <w:szCs w:val="26"/>
              </w:rPr>
              <w:t xml:space="preserve"> intézkedések</w:t>
            </w:r>
            <w:r w:rsidR="00EC1F8B" w:rsidRPr="00D37811">
              <w:rPr>
                <w:b/>
                <w:sz w:val="26"/>
                <w:szCs w:val="26"/>
              </w:rPr>
              <w:t>*</w:t>
            </w:r>
          </w:p>
          <w:p w:rsidR="00B93235" w:rsidRPr="00D37811" w:rsidRDefault="00B93235">
            <w:pPr>
              <w:rPr>
                <w:sz w:val="22"/>
                <w:szCs w:val="22"/>
              </w:rPr>
            </w:pPr>
          </w:p>
          <w:p w:rsidR="00B93235" w:rsidRPr="00D37811" w:rsidRDefault="00B93235">
            <w:pPr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>5.1. Oltóanyag:</w:t>
            </w:r>
          </w:p>
          <w:p w:rsidR="00B93235" w:rsidRPr="00D3781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A megfelelő oltóanyag:</w:t>
            </w:r>
            <w:r w:rsidRPr="00D37811">
              <w:rPr>
                <w:sz w:val="22"/>
                <w:szCs w:val="22"/>
              </w:rPr>
              <w:t xml:space="preserve"> oltóhab, oltópor, CO</w:t>
            </w:r>
            <w:r w:rsidRPr="00D37811">
              <w:rPr>
                <w:sz w:val="22"/>
                <w:szCs w:val="22"/>
                <w:vertAlign w:val="subscript"/>
              </w:rPr>
              <w:t>2</w:t>
            </w:r>
          </w:p>
          <w:p w:rsidR="00B93235" w:rsidRPr="00D3781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Alkalmatlan oltóanyag</w:t>
            </w:r>
            <w:r w:rsidRPr="00D37811">
              <w:rPr>
                <w:sz w:val="22"/>
                <w:szCs w:val="22"/>
              </w:rPr>
              <w:t xml:space="preserve">: </w:t>
            </w:r>
            <w:r w:rsidR="00D37811" w:rsidRPr="00D37811">
              <w:rPr>
                <w:sz w:val="22"/>
                <w:szCs w:val="22"/>
              </w:rPr>
              <w:t>Vízsugár</w:t>
            </w:r>
          </w:p>
          <w:p w:rsidR="00B93235" w:rsidRPr="00D3781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D3781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 xml:space="preserve">5.2. Az </w:t>
            </w:r>
            <w:r w:rsidR="00E93CCE" w:rsidRPr="00D37811">
              <w:rPr>
                <w:b/>
                <w:sz w:val="22"/>
                <w:szCs w:val="22"/>
              </w:rPr>
              <w:t>anyaghoz vagy a keverékhez társuló</w:t>
            </w:r>
            <w:r w:rsidRPr="00D37811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D37811" w:rsidRDefault="00D37811" w:rsidP="00B93235">
            <w:pPr>
              <w:ind w:left="38"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</w:rPr>
              <w:t xml:space="preserve">Tűzveszélyes. Tűz esetén keletkezett gőzt, füstöt nem szabad belélegezni. </w:t>
            </w:r>
          </w:p>
          <w:p w:rsidR="00D37811" w:rsidRPr="00EF6F96" w:rsidRDefault="00D37811" w:rsidP="00B93235">
            <w:pPr>
              <w:ind w:left="38" w:right="-142"/>
              <w:rPr>
                <w:b/>
                <w:color w:val="FF0000"/>
                <w:sz w:val="22"/>
                <w:szCs w:val="22"/>
              </w:rPr>
            </w:pPr>
          </w:p>
          <w:p w:rsidR="00B93235" w:rsidRPr="00D3781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EF6F96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D37811">
              <w:rPr>
                <w:sz w:val="22"/>
                <w:szCs w:val="22"/>
              </w:rPr>
              <w:t xml:space="preserve">Az edényzet felmelegedése esetén porlasztott vízzel való hűtés javasolt. </w:t>
            </w:r>
            <w:r w:rsidR="006E0C8D" w:rsidRPr="00D37811">
              <w:rPr>
                <w:sz w:val="22"/>
                <w:szCs w:val="22"/>
              </w:rPr>
              <w:t>Javasolt az edényzet eltávolítása a veszélyes zónából.</w:t>
            </w:r>
            <w:r w:rsidR="00B01442" w:rsidRPr="00D37811">
              <w:rPr>
                <w:sz w:val="22"/>
                <w:szCs w:val="22"/>
              </w:rPr>
              <w:t xml:space="preserve"> </w:t>
            </w:r>
            <w:r w:rsidRPr="00D37811">
              <w:rPr>
                <w:sz w:val="22"/>
                <w:szCs w:val="22"/>
              </w:rPr>
              <w:t>Tűzoltásnál használni kell az egyéni védőfelszerelést.</w:t>
            </w:r>
            <w:r w:rsidRPr="00EF6F96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D3781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D37811">
              <w:rPr>
                <w:b/>
                <w:sz w:val="26"/>
                <w:szCs w:val="26"/>
              </w:rPr>
              <w:t xml:space="preserve">6. </w:t>
            </w:r>
            <w:r w:rsidR="00834C5D" w:rsidRPr="00D37811">
              <w:rPr>
                <w:b/>
                <w:sz w:val="26"/>
                <w:szCs w:val="26"/>
              </w:rPr>
              <w:t xml:space="preserve">szakasz: </w:t>
            </w:r>
            <w:r w:rsidRPr="00D37811">
              <w:rPr>
                <w:b/>
                <w:sz w:val="26"/>
                <w:szCs w:val="26"/>
              </w:rPr>
              <w:t xml:space="preserve">Intézkedések </w:t>
            </w:r>
            <w:r w:rsidR="00EA58C6" w:rsidRPr="00D37811">
              <w:rPr>
                <w:b/>
                <w:sz w:val="26"/>
                <w:szCs w:val="26"/>
              </w:rPr>
              <w:t xml:space="preserve">véletlenszerű </w:t>
            </w:r>
            <w:r w:rsidR="008916D2" w:rsidRPr="00D37811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D37811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D37811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D37811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D3781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AE0D7B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Belégzés:</w:t>
            </w:r>
            <w:r w:rsidRPr="00D37811">
              <w:rPr>
                <w:sz w:val="22"/>
                <w:szCs w:val="22"/>
              </w:rPr>
              <w:t xml:space="preserve"> </w:t>
            </w:r>
            <w:r w:rsidR="008B6C6D" w:rsidRPr="00D37811">
              <w:rPr>
                <w:sz w:val="22"/>
                <w:szCs w:val="22"/>
              </w:rPr>
              <w:t>Nagy mennyiség kiömlésekor szellőztessünk.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Bőr:</w:t>
            </w:r>
            <w:r w:rsidRPr="00D37811">
              <w:rPr>
                <w:sz w:val="22"/>
                <w:szCs w:val="22"/>
              </w:rPr>
              <w:t xml:space="preserve"> </w:t>
            </w:r>
            <w:r w:rsidR="008B6C6D" w:rsidRPr="00D37811">
              <w:rPr>
                <w:sz w:val="22"/>
                <w:szCs w:val="22"/>
              </w:rPr>
              <w:t>V</w:t>
            </w:r>
            <w:r w:rsidR="00AE0D7B" w:rsidRPr="00D37811">
              <w:rPr>
                <w:sz w:val="22"/>
                <w:szCs w:val="22"/>
              </w:rPr>
              <w:t>iseljünk</w:t>
            </w:r>
            <w:r w:rsidRPr="00D37811">
              <w:rPr>
                <w:sz w:val="22"/>
                <w:szCs w:val="22"/>
              </w:rPr>
              <w:t xml:space="preserve"> védőkesztyűt.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Szem:</w:t>
            </w:r>
            <w:r w:rsidRPr="00D37811">
              <w:rPr>
                <w:sz w:val="22"/>
                <w:szCs w:val="22"/>
              </w:rPr>
              <w:t xml:space="preserve"> Kerüljük a szembe kerülést. Ha fennáll a fröccsenés veszélye akkor </w:t>
            </w:r>
            <w:r w:rsidR="00D37811" w:rsidRPr="00D37811">
              <w:rPr>
                <w:sz w:val="22"/>
                <w:szCs w:val="22"/>
              </w:rPr>
              <w:t>kötelező</w:t>
            </w:r>
            <w:r w:rsidR="00153774" w:rsidRPr="00D37811">
              <w:rPr>
                <w:sz w:val="22"/>
                <w:szCs w:val="22"/>
              </w:rPr>
              <w:t xml:space="preserve"> </w:t>
            </w:r>
            <w:r w:rsidRPr="00D37811">
              <w:rPr>
                <w:sz w:val="22"/>
                <w:szCs w:val="22"/>
              </w:rPr>
              <w:t>a</w:t>
            </w:r>
            <w:r w:rsidR="00153774" w:rsidRPr="00D37811">
              <w:rPr>
                <w:sz w:val="22"/>
                <w:szCs w:val="22"/>
              </w:rPr>
              <w:t xml:space="preserve"> </w:t>
            </w:r>
            <w:r w:rsidRPr="00D37811">
              <w:rPr>
                <w:sz w:val="22"/>
                <w:szCs w:val="22"/>
              </w:rPr>
              <w:t xml:space="preserve"> védőszemüveg viselése.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Lenyelés:</w:t>
            </w:r>
            <w:r w:rsidRPr="00D37811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Gyújtóforrás:</w:t>
            </w:r>
            <w:r w:rsidRPr="00D37811">
              <w:rPr>
                <w:sz w:val="22"/>
                <w:szCs w:val="22"/>
              </w:rPr>
              <w:t xml:space="preserve"> </w:t>
            </w:r>
            <w:r w:rsidR="00D37811" w:rsidRPr="00D37811">
              <w:rPr>
                <w:sz w:val="22"/>
                <w:szCs w:val="22"/>
              </w:rPr>
              <w:t>T</w:t>
            </w:r>
            <w:r w:rsidRPr="00D37811">
              <w:rPr>
                <w:sz w:val="22"/>
                <w:szCs w:val="22"/>
              </w:rPr>
              <w:t xml:space="preserve">űzveszélyes termék.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Szellőztetés:</w:t>
            </w:r>
            <w:r w:rsidRPr="00D37811">
              <w:rPr>
                <w:sz w:val="22"/>
                <w:szCs w:val="22"/>
              </w:rPr>
              <w:t xml:space="preserve"> </w:t>
            </w:r>
            <w:r w:rsidR="008B6C6D" w:rsidRPr="00D37811">
              <w:rPr>
                <w:sz w:val="22"/>
                <w:szCs w:val="22"/>
              </w:rPr>
              <w:t xml:space="preserve">Nagy mennyiség kiömlése esetén </w:t>
            </w:r>
            <w:r w:rsidRPr="00D37811">
              <w:rPr>
                <w:sz w:val="22"/>
                <w:szCs w:val="22"/>
              </w:rPr>
              <w:t xml:space="preserve">szellőztetés.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Porzás:</w:t>
            </w:r>
            <w:r w:rsidRPr="00D37811">
              <w:rPr>
                <w:sz w:val="22"/>
                <w:szCs w:val="22"/>
              </w:rPr>
              <w:t xml:space="preserve"> Nem por alakú termék.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Terület kiürítése:</w:t>
            </w:r>
            <w:r w:rsidRPr="00D37811">
              <w:rPr>
                <w:sz w:val="22"/>
                <w:szCs w:val="22"/>
              </w:rPr>
              <w:t xml:space="preserve"> Nem szükséges.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Szakértői konzultáció:</w:t>
            </w:r>
            <w:r w:rsidRPr="00D37811">
              <w:rPr>
                <w:sz w:val="22"/>
                <w:szCs w:val="22"/>
              </w:rPr>
              <w:t xml:space="preserve"> Nem szükséges különleges szakértő. </w:t>
            </w:r>
          </w:p>
          <w:p w:rsidR="008916D2" w:rsidRPr="00D37811" w:rsidRDefault="008916D2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D3781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D3781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Belégzés:</w:t>
            </w:r>
            <w:r w:rsidRPr="00D37811">
              <w:rPr>
                <w:sz w:val="22"/>
                <w:szCs w:val="22"/>
              </w:rPr>
              <w:t xml:space="preserve"> Nagy mennyiség kiömlésekor szellőztessünk. </w:t>
            </w:r>
            <w:r w:rsidR="00D37811" w:rsidRPr="00D37811">
              <w:rPr>
                <w:sz w:val="22"/>
                <w:szCs w:val="22"/>
              </w:rPr>
              <w:t>Vészhelyzet esetén egyéni légzésvédő.</w:t>
            </w:r>
          </w:p>
          <w:p w:rsidR="002F38D6" w:rsidRPr="00D3781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Bőr:</w:t>
            </w:r>
            <w:r w:rsidRPr="00D37811">
              <w:rPr>
                <w:sz w:val="22"/>
                <w:szCs w:val="22"/>
              </w:rPr>
              <w:t xml:space="preserve"> </w:t>
            </w:r>
            <w:r w:rsidR="008B6C6D" w:rsidRPr="00D37811">
              <w:rPr>
                <w:sz w:val="22"/>
                <w:szCs w:val="22"/>
              </w:rPr>
              <w:t>Viseljünk védőkesztyűt.</w:t>
            </w:r>
            <w:r w:rsidRPr="00D37811">
              <w:rPr>
                <w:sz w:val="22"/>
                <w:szCs w:val="22"/>
              </w:rPr>
              <w:t xml:space="preserve"> </w:t>
            </w:r>
          </w:p>
          <w:p w:rsidR="002F38D6" w:rsidRPr="00D3781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Szem:</w:t>
            </w:r>
            <w:r w:rsidRPr="00D37811">
              <w:rPr>
                <w:sz w:val="22"/>
                <w:szCs w:val="22"/>
              </w:rPr>
              <w:t xml:space="preserve"> Kerüljük a szembe kerülést. Ha fennáll a fröccsenés veszélye akkor </w:t>
            </w:r>
            <w:r w:rsidR="0062015A" w:rsidRPr="00D37811">
              <w:rPr>
                <w:sz w:val="22"/>
                <w:szCs w:val="22"/>
              </w:rPr>
              <w:t xml:space="preserve">kötelező a </w:t>
            </w:r>
            <w:r w:rsidRPr="00D37811">
              <w:rPr>
                <w:sz w:val="22"/>
                <w:szCs w:val="22"/>
              </w:rPr>
              <w:t xml:space="preserve">védőszemüveg viselése. </w:t>
            </w:r>
          </w:p>
          <w:p w:rsidR="002F38D6" w:rsidRPr="00D3781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  <w:u w:val="single"/>
              </w:rPr>
              <w:t>Lenyelés:</w:t>
            </w:r>
            <w:r w:rsidRPr="00D37811">
              <w:rPr>
                <w:sz w:val="22"/>
                <w:szCs w:val="22"/>
              </w:rPr>
              <w:t xml:space="preserve"> Kerüljük a keverék lenyelését. </w:t>
            </w:r>
          </w:p>
          <w:p w:rsidR="008B6C6D" w:rsidRPr="00EF6F96" w:rsidRDefault="008B6C6D">
            <w:pPr>
              <w:ind w:right="-143"/>
              <w:jc w:val="both"/>
              <w:rPr>
                <w:color w:val="FF0000"/>
                <w:sz w:val="22"/>
                <w:szCs w:val="22"/>
              </w:rPr>
            </w:pPr>
          </w:p>
          <w:p w:rsidR="0062015A" w:rsidRPr="00D37811" w:rsidRDefault="008B6C6D" w:rsidP="00E42F6A">
            <w:pPr>
              <w:pStyle w:val="Szvegblokk"/>
              <w:ind w:left="0"/>
              <w:jc w:val="both"/>
              <w:rPr>
                <w:rFonts w:ascii="Times New Roman" w:hAnsi="Times New Roman"/>
              </w:rPr>
            </w:pPr>
            <w:r w:rsidRPr="00D37811">
              <w:rPr>
                <w:rFonts w:ascii="Times New Roman" w:hAnsi="Times New Roman"/>
              </w:rPr>
              <w:t>Használjunk egyéni védőfelszerelést. Zárt térben a hosszan tartó belélegzést kerülni kell, szellőztessünk. A nem érintett személyeket el kell távolítani. A szennyezett ruházatot azonnal le kell venni,</w:t>
            </w:r>
          </w:p>
          <w:p w:rsidR="008A6EBE" w:rsidRPr="00D37811" w:rsidRDefault="008B6C6D" w:rsidP="00E42F6A">
            <w:pPr>
              <w:pStyle w:val="Szvegblokk"/>
              <w:ind w:left="0"/>
              <w:jc w:val="both"/>
              <w:rPr>
                <w:rFonts w:ascii="Times New Roman" w:hAnsi="Times New Roman"/>
              </w:rPr>
            </w:pPr>
            <w:r w:rsidRPr="00D37811">
              <w:rPr>
                <w:rFonts w:ascii="Times New Roman" w:hAnsi="Times New Roman"/>
              </w:rPr>
              <w:t>valamint bő vízzel való kézmosás szükséges.</w:t>
            </w:r>
          </w:p>
          <w:p w:rsidR="008A6EBE" w:rsidRPr="00D37811" w:rsidRDefault="008A6EBE" w:rsidP="00DE15DF">
            <w:pPr>
              <w:tabs>
                <w:tab w:val="left" w:pos="426"/>
              </w:tabs>
              <w:spacing w:before="120"/>
              <w:ind w:right="-142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 xml:space="preserve">6.2. </w:t>
            </w:r>
            <w:r w:rsidR="008916D2" w:rsidRPr="00D37811">
              <w:rPr>
                <w:b/>
                <w:sz w:val="22"/>
                <w:szCs w:val="22"/>
              </w:rPr>
              <w:t>Környezetvédelmi óvintézkedések</w:t>
            </w:r>
          </w:p>
          <w:p w:rsidR="00DE15DF" w:rsidRPr="00D37811" w:rsidRDefault="00DE15DF" w:rsidP="008A6EBE">
            <w:pPr>
              <w:ind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</w:rPr>
              <w:t>A kiömlött tömény, nagy mennyiségű keveréket talajba, élővizekbe és kezelés nélkül közcsatornába juttatni nem szabad. Nagyobb mennyiség környezetbe kerülésekor a hatóságot értesíteni kell. Tájékoztatni kell az illetékes hatóságokat, ha a keverék hígítatlanul csatornába kerül, felszíni vagy felszín alatti vízbe esetleg a földbe/talajba jut</w:t>
            </w:r>
            <w:r w:rsidR="00D37811" w:rsidRPr="00D37811">
              <w:rPr>
                <w:sz w:val="22"/>
                <w:szCs w:val="22"/>
              </w:rPr>
              <w:t>.</w:t>
            </w:r>
          </w:p>
          <w:p w:rsidR="00D37811" w:rsidRPr="00EF6F96" w:rsidRDefault="00D37811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8916D2" w:rsidRPr="00D37811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D37811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DE15DF" w:rsidRPr="00D37811" w:rsidRDefault="00DE15DF" w:rsidP="00DE15DF">
            <w:pPr>
              <w:ind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</w:rPr>
              <w:t xml:space="preserve">Kis mennyiség kiömlése esetén sok vízzel le kell öblíteni. A szellőztetést meg kell oldani. Nagy mennyiség esetén folyadék-megkötő anyaggal (homok, tőzeg) fel kell venni, összegyűjteni és elszállítani. A maradék szennyeződést vízzel le kell öblíteni. </w:t>
            </w:r>
          </w:p>
          <w:p w:rsidR="008916D2" w:rsidRPr="00D37811" w:rsidRDefault="00DE15DF" w:rsidP="00DE15DF">
            <w:pPr>
              <w:ind w:right="-142"/>
              <w:rPr>
                <w:sz w:val="22"/>
                <w:szCs w:val="22"/>
              </w:rPr>
            </w:pPr>
            <w:r w:rsidRPr="00D37811">
              <w:rPr>
                <w:sz w:val="22"/>
                <w:szCs w:val="22"/>
              </w:rPr>
              <w:lastRenderedPageBreak/>
              <w:t xml:space="preserve">A kiömlött mennyiséget zárható edényzetbe helyezzük, a felület lemosásához mindig nagy mennyiségű vizet használjunk. Jól szellőztessük át a helyiséget. Csúszásveszélyre figyeljünk oda. </w:t>
            </w:r>
          </w:p>
          <w:p w:rsidR="00DE15DF" w:rsidRPr="00EF6F96" w:rsidRDefault="00DE15DF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62015A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62015A">
              <w:rPr>
                <w:b/>
                <w:sz w:val="22"/>
                <w:szCs w:val="22"/>
              </w:rPr>
              <w:t>6.4</w:t>
            </w:r>
            <w:r w:rsidR="00C02A2F" w:rsidRPr="0062015A">
              <w:rPr>
                <w:b/>
                <w:sz w:val="22"/>
                <w:szCs w:val="22"/>
              </w:rPr>
              <w:t xml:space="preserve">. </w:t>
            </w:r>
            <w:r w:rsidR="001D75BA" w:rsidRPr="0062015A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EF6F96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62015A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62015A">
              <w:rPr>
                <w:sz w:val="22"/>
                <w:szCs w:val="22"/>
              </w:rPr>
              <w:t>z egyéni</w:t>
            </w:r>
            <w:r w:rsidRPr="0062015A">
              <w:rPr>
                <w:sz w:val="22"/>
                <w:szCs w:val="22"/>
              </w:rPr>
              <w:t xml:space="preserve"> védőfelszerelésre az infor</w:t>
            </w:r>
            <w:r w:rsidR="00EC0856" w:rsidRPr="0062015A">
              <w:rPr>
                <w:sz w:val="22"/>
                <w:szCs w:val="22"/>
              </w:rPr>
              <w:t>mációk a 8. pontban, a hulladék</w:t>
            </w:r>
            <w:r w:rsidRPr="0062015A">
              <w:rPr>
                <w:sz w:val="22"/>
                <w:szCs w:val="22"/>
              </w:rPr>
              <w:t>kezelés</w:t>
            </w:r>
            <w:r w:rsidR="00203187" w:rsidRPr="0062015A">
              <w:rPr>
                <w:sz w:val="22"/>
                <w:szCs w:val="22"/>
              </w:rPr>
              <w:t xml:space="preserve">i </w:t>
            </w:r>
            <w:r w:rsidR="008B63B8" w:rsidRPr="0062015A">
              <w:rPr>
                <w:sz w:val="22"/>
                <w:szCs w:val="22"/>
              </w:rPr>
              <w:t>módszerek</w:t>
            </w:r>
            <w:r w:rsidRPr="0062015A">
              <w:rPr>
                <w:sz w:val="22"/>
                <w:szCs w:val="22"/>
              </w:rPr>
              <w:t xml:space="preserve"> a 13. pontban található</w:t>
            </w:r>
            <w:r w:rsidR="00203187" w:rsidRPr="0062015A">
              <w:rPr>
                <w:sz w:val="22"/>
                <w:szCs w:val="22"/>
              </w:rPr>
              <w:t>ak.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74C82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74C82">
              <w:rPr>
                <w:b/>
                <w:sz w:val="26"/>
                <w:szCs w:val="26"/>
              </w:rPr>
              <w:t xml:space="preserve">7. </w:t>
            </w:r>
            <w:r w:rsidR="001D75BA" w:rsidRPr="00A74C82">
              <w:rPr>
                <w:b/>
                <w:sz w:val="26"/>
                <w:szCs w:val="26"/>
              </w:rPr>
              <w:t xml:space="preserve">szakasz: </w:t>
            </w:r>
            <w:r w:rsidRPr="00A74C82">
              <w:rPr>
                <w:b/>
                <w:sz w:val="26"/>
                <w:szCs w:val="26"/>
              </w:rPr>
              <w:t>Kezelés és tárolás</w:t>
            </w:r>
            <w:r w:rsidR="00EC1F8B" w:rsidRPr="00A74C82">
              <w:rPr>
                <w:b/>
                <w:sz w:val="26"/>
                <w:szCs w:val="26"/>
              </w:rPr>
              <w:t>*</w:t>
            </w:r>
          </w:p>
          <w:p w:rsidR="0079348D" w:rsidRPr="00A74C82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A74C82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A74C82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</w:p>
          <w:p w:rsidR="00C67409" w:rsidRPr="00A74C82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>7.1.1. Ajánlások:</w:t>
            </w:r>
            <w:r w:rsidRPr="00A74C82">
              <w:rPr>
                <w:sz w:val="22"/>
                <w:szCs w:val="22"/>
              </w:rPr>
              <w:t xml:space="preserve"> A teljesen elszennyeződött ruházatot </w:t>
            </w:r>
            <w:r w:rsidR="00A74C82" w:rsidRPr="00A74C82">
              <w:rPr>
                <w:sz w:val="22"/>
                <w:szCs w:val="22"/>
              </w:rPr>
              <w:t xml:space="preserve"> azonnal </w:t>
            </w:r>
            <w:r w:rsidRPr="00A74C82">
              <w:rPr>
                <w:sz w:val="22"/>
                <w:szCs w:val="22"/>
              </w:rPr>
              <w:t xml:space="preserve">le kell venni. A szembe </w:t>
            </w:r>
            <w:r w:rsidR="002A5849" w:rsidRPr="00A74C82">
              <w:rPr>
                <w:sz w:val="22"/>
                <w:szCs w:val="22"/>
              </w:rPr>
              <w:t xml:space="preserve">és bőrre </w:t>
            </w:r>
            <w:r w:rsidRPr="00A74C82">
              <w:rPr>
                <w:sz w:val="22"/>
                <w:szCs w:val="22"/>
              </w:rPr>
              <w:t xml:space="preserve">kerülést, a lenyelést el kell kerülni. </w:t>
            </w:r>
            <w:r w:rsidR="001C6F42" w:rsidRPr="00A74C82">
              <w:rPr>
                <w:sz w:val="22"/>
                <w:szCs w:val="22"/>
              </w:rPr>
              <w:t>A t</w:t>
            </w:r>
            <w:r w:rsidRPr="00A74C82">
              <w:rPr>
                <w:sz w:val="22"/>
                <w:szCs w:val="22"/>
              </w:rPr>
              <w:t xml:space="preserve">árolóedényzetet mindig </w:t>
            </w:r>
            <w:r w:rsidR="001C6F42" w:rsidRPr="00A74C82">
              <w:rPr>
                <w:sz w:val="22"/>
                <w:szCs w:val="22"/>
              </w:rPr>
              <w:t>óvatosan kell nyitni</w:t>
            </w:r>
            <w:r w:rsidR="000453F2" w:rsidRPr="00A74C82">
              <w:rPr>
                <w:sz w:val="22"/>
                <w:szCs w:val="22"/>
              </w:rPr>
              <w:t>.</w:t>
            </w:r>
            <w:r w:rsidRPr="00A74C82">
              <w:rPr>
                <w:sz w:val="22"/>
                <w:szCs w:val="22"/>
              </w:rPr>
              <w:t xml:space="preserve"> </w:t>
            </w:r>
          </w:p>
          <w:p w:rsidR="0079348D" w:rsidRPr="00A74C82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>7.1.2. Általános foglalkozási higiénia:</w:t>
            </w:r>
            <w:r w:rsidRPr="00A74C82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EF6F96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62015A" w:rsidRDefault="001D75BA" w:rsidP="002A584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2015A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62015A">
              <w:rPr>
                <w:b/>
                <w:sz w:val="22"/>
                <w:szCs w:val="22"/>
              </w:rPr>
              <w:t xml:space="preserve"> együtt</w:t>
            </w:r>
            <w:r w:rsidRPr="0062015A">
              <w:rPr>
                <w:b/>
                <w:sz w:val="22"/>
                <w:szCs w:val="22"/>
              </w:rPr>
              <w:t>:</w:t>
            </w:r>
          </w:p>
          <w:p w:rsidR="002A5849" w:rsidRPr="0062015A" w:rsidRDefault="002A5849" w:rsidP="002A5849">
            <w:pPr>
              <w:ind w:right="-142"/>
              <w:rPr>
                <w:sz w:val="22"/>
                <w:szCs w:val="22"/>
              </w:rPr>
            </w:pPr>
            <w:r w:rsidRPr="0062015A">
              <w:rPr>
                <w:sz w:val="22"/>
                <w:szCs w:val="22"/>
              </w:rPr>
              <w:t>Eredeti csomagolásban, száraz, hűvös, fénytől védett fagymentes helyen, élelmiszerektől elkülönítve kell tárolni.</w:t>
            </w:r>
            <w:r w:rsidR="00DE15DF" w:rsidRPr="0062015A">
              <w:rPr>
                <w:sz w:val="22"/>
                <w:szCs w:val="22"/>
              </w:rPr>
              <w:t xml:space="preserve"> </w:t>
            </w:r>
            <w:r w:rsidR="001D75BA" w:rsidRPr="0062015A">
              <w:rPr>
                <w:sz w:val="22"/>
                <w:szCs w:val="22"/>
              </w:rPr>
              <w:t xml:space="preserve">Javasolt tárolási hőmérséklet </w:t>
            </w:r>
            <w:r w:rsidR="0062015A" w:rsidRPr="0062015A">
              <w:rPr>
                <w:sz w:val="22"/>
                <w:szCs w:val="22"/>
              </w:rPr>
              <w:t>5</w:t>
            </w:r>
            <w:r w:rsidR="001D75BA" w:rsidRPr="0062015A">
              <w:rPr>
                <w:sz w:val="22"/>
                <w:szCs w:val="22"/>
              </w:rPr>
              <w:t>-2</w:t>
            </w:r>
            <w:r w:rsidR="0062015A" w:rsidRPr="0062015A">
              <w:rPr>
                <w:sz w:val="22"/>
                <w:szCs w:val="22"/>
              </w:rPr>
              <w:t>0</w:t>
            </w:r>
            <w:r w:rsidR="001D75BA" w:rsidRPr="0062015A">
              <w:rPr>
                <w:sz w:val="22"/>
                <w:szCs w:val="22"/>
              </w:rPr>
              <w:t xml:space="preserve"> °C.</w:t>
            </w:r>
          </w:p>
          <w:p w:rsidR="001D75BA" w:rsidRPr="0062015A" w:rsidRDefault="002A5849" w:rsidP="002A5849">
            <w:pPr>
              <w:ind w:right="-142"/>
              <w:rPr>
                <w:sz w:val="22"/>
                <w:szCs w:val="22"/>
              </w:rPr>
            </w:pPr>
            <w:r w:rsidRPr="0062015A">
              <w:rPr>
                <w:sz w:val="22"/>
                <w:szCs w:val="22"/>
              </w:rPr>
              <w:t xml:space="preserve">Az edényzetet mindig gondosan zárjuk vissza. A keverék tárolása az eredeti kiszerelőanyagában történjen. A flakonba, kannába a keveréket ne öntsük vissza, ezáltal elkerülhető a szennyeződés. </w:t>
            </w:r>
            <w:r w:rsidR="001D75BA" w:rsidRPr="0062015A">
              <w:rPr>
                <w:sz w:val="22"/>
                <w:szCs w:val="22"/>
              </w:rPr>
              <w:t>Gyermekek kezébe nem kerülhet.</w:t>
            </w:r>
          </w:p>
          <w:p w:rsidR="00E42F6A" w:rsidRPr="00A74C82" w:rsidRDefault="00E42F6A" w:rsidP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A74C82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A74C82">
              <w:rPr>
                <w:b/>
                <w:sz w:val="22"/>
              </w:rPr>
              <w:t>7.3. Meghatározott végfelhasználás:</w:t>
            </w:r>
          </w:p>
          <w:p w:rsidR="00A704A4" w:rsidRPr="00EF6F96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A74C82">
              <w:rPr>
                <w:sz w:val="22"/>
              </w:rPr>
              <w:t>A keverékre von</w:t>
            </w:r>
            <w:r w:rsidR="0079348D" w:rsidRPr="00A74C82">
              <w:rPr>
                <w:sz w:val="22"/>
              </w:rPr>
              <w:t>atkozóan nem áll rendelkezésre.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015A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015A">
              <w:rPr>
                <w:b/>
                <w:sz w:val="26"/>
                <w:szCs w:val="26"/>
              </w:rPr>
              <w:t xml:space="preserve">8. </w:t>
            </w:r>
            <w:r w:rsidR="0044192B" w:rsidRPr="0062015A">
              <w:rPr>
                <w:b/>
                <w:sz w:val="26"/>
                <w:szCs w:val="26"/>
              </w:rPr>
              <w:t xml:space="preserve">szakasz: </w:t>
            </w:r>
            <w:r w:rsidRPr="0062015A">
              <w:rPr>
                <w:b/>
                <w:sz w:val="26"/>
                <w:szCs w:val="26"/>
              </w:rPr>
              <w:t xml:space="preserve">Az expozíció </w:t>
            </w:r>
            <w:r w:rsidR="00175341" w:rsidRPr="0062015A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62015A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E75FB7" w:rsidRPr="0062015A" w:rsidRDefault="00CD3997" w:rsidP="00380D0B">
            <w:pPr>
              <w:pStyle w:val="Szvegtrzsbehzssal"/>
              <w:jc w:val="left"/>
            </w:pPr>
            <w:r w:rsidRPr="0062015A">
              <w:rPr>
                <w:b/>
              </w:rPr>
              <w:t>8.1. Ellenőrzési paraméterek:</w:t>
            </w:r>
            <w:r w:rsidRPr="0062015A">
              <w:br/>
              <w:t>Expozíció a 25/2000. (IX. 30.) EüM-SzCsM együttes rendelet a munkahelyek kémiai biztonságár</w:t>
            </w:r>
            <w:r w:rsidR="006B4E8A" w:rsidRPr="0062015A">
              <w:t xml:space="preserve">ól </w:t>
            </w:r>
            <w:r w:rsidRPr="0062015A">
              <w:t>szerint:</w:t>
            </w:r>
            <w:r w:rsidR="00C61DFC" w:rsidRPr="0062015A">
              <w:t xml:space="preserve"> </w:t>
            </w:r>
          </w:p>
          <w:p w:rsidR="00E75FB7" w:rsidRPr="0062015A" w:rsidRDefault="00E75FB7" w:rsidP="00380D0B">
            <w:pPr>
              <w:pStyle w:val="Szvegtrzsbehzssal"/>
              <w:jc w:val="left"/>
            </w:pPr>
            <w:r w:rsidRPr="0062015A">
              <w:t xml:space="preserve">Anyag megnevezése: </w:t>
            </w:r>
            <w:r w:rsidR="009E194D">
              <w:t>Izopropanol</w:t>
            </w:r>
          </w:p>
          <w:p w:rsidR="00E75FB7" w:rsidRPr="0062015A" w:rsidRDefault="0062015A" w:rsidP="00380D0B">
            <w:pPr>
              <w:pStyle w:val="Szvegtrzsbehzssal"/>
              <w:jc w:val="left"/>
            </w:pPr>
            <w:r w:rsidRPr="0062015A">
              <w:t>Á</w:t>
            </w:r>
            <w:r w:rsidR="00E75FB7" w:rsidRPr="0062015A">
              <w:t xml:space="preserve">K-érték: </w:t>
            </w:r>
            <w:r w:rsidRPr="0062015A">
              <w:t>500</w:t>
            </w:r>
            <w:r w:rsidR="00E75FB7" w:rsidRPr="0062015A">
              <w:t xml:space="preserve"> mg/m</w:t>
            </w:r>
            <w:r w:rsidR="00E75FB7" w:rsidRPr="0062015A">
              <w:rPr>
                <w:vertAlign w:val="superscript"/>
              </w:rPr>
              <w:t>3</w:t>
            </w:r>
          </w:p>
          <w:p w:rsidR="00E75FB7" w:rsidRPr="0062015A" w:rsidRDefault="00E75FB7" w:rsidP="00380D0B">
            <w:pPr>
              <w:pStyle w:val="Szvegtrzsbehzssal"/>
              <w:jc w:val="left"/>
              <w:rPr>
                <w:szCs w:val="22"/>
                <w:vertAlign w:val="superscript"/>
              </w:rPr>
            </w:pPr>
            <w:r w:rsidRPr="0062015A">
              <w:rPr>
                <w:szCs w:val="22"/>
              </w:rPr>
              <w:t xml:space="preserve">CK-érték: </w:t>
            </w:r>
            <w:r w:rsidR="0062015A" w:rsidRPr="0062015A">
              <w:rPr>
                <w:szCs w:val="22"/>
              </w:rPr>
              <w:t xml:space="preserve">2000 </w:t>
            </w:r>
            <w:r w:rsidRPr="0062015A">
              <w:rPr>
                <w:szCs w:val="22"/>
              </w:rPr>
              <w:t>mg/m</w:t>
            </w:r>
            <w:r w:rsidRPr="0062015A">
              <w:rPr>
                <w:szCs w:val="22"/>
                <w:vertAlign w:val="superscript"/>
              </w:rPr>
              <w:t>3</w:t>
            </w:r>
          </w:p>
          <w:p w:rsidR="000A054F" w:rsidRPr="00EF6F96" w:rsidRDefault="000A054F" w:rsidP="00CD3997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CD3997" w:rsidRPr="007D3AE6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7D3AE6">
              <w:rPr>
                <w:b/>
                <w:spacing w:val="-3"/>
                <w:sz w:val="22"/>
                <w:szCs w:val="22"/>
              </w:rPr>
              <w:t xml:space="preserve">8.2. Az expozíció </w:t>
            </w:r>
            <w:r w:rsidR="00462C77" w:rsidRPr="007D3AE6">
              <w:rPr>
                <w:b/>
                <w:spacing w:val="-3"/>
                <w:sz w:val="22"/>
                <w:szCs w:val="22"/>
              </w:rPr>
              <w:t>elleni védekezés:</w:t>
            </w:r>
          </w:p>
          <w:p w:rsidR="006B4E8A" w:rsidRPr="007D3AE6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</w:p>
          <w:p w:rsidR="006B4E8A" w:rsidRPr="007D3AE6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7D3AE6">
              <w:rPr>
                <w:sz w:val="22"/>
                <w:szCs w:val="22"/>
              </w:rPr>
              <w:t>Munkavégzés során be kell tartani a vegyi anyagokkal folytatott tevékenység általános munkabiztonsági és munkahigiénés szabályait. A dolgozókkal meg kell ismertetni a keverék felhasználás</w:t>
            </w:r>
            <w:r w:rsidR="007D3AE6" w:rsidRPr="007D3AE6">
              <w:rPr>
                <w:sz w:val="22"/>
                <w:szCs w:val="22"/>
              </w:rPr>
              <w:t xml:space="preserve"> munka egészségügyi előírásait, külön is fel kell hívni figyelmüket a készítmény irritáló hatására és mérsékelt tűzveszélyességére. Körültekintő munkával el kell kerülni a termék kiömlését, kifröccsenését, szembe, bőrre jutását, véletlen lenyelését.</w:t>
            </w:r>
          </w:p>
          <w:p w:rsidR="00CA5560" w:rsidRPr="00EF6F96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A74C82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A74C82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 xml:space="preserve">Biztosítani kell a munka közbeni és a munka utáni hideg-meleg vizes tisztálkodás lehetőségét. </w:t>
            </w:r>
          </w:p>
          <w:p w:rsidR="006B4E8A" w:rsidRPr="00A74C82" w:rsidRDefault="00913A75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 xml:space="preserve"> Szellőztethető legyen a helyiség.</w:t>
            </w:r>
          </w:p>
          <w:p w:rsidR="00913A75" w:rsidRPr="00EF6F96" w:rsidRDefault="00913A75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7D3AE6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7D3AE6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7D3AE6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7D3AE6">
              <w:rPr>
                <w:sz w:val="22"/>
                <w:szCs w:val="22"/>
                <w:u w:val="single"/>
              </w:rPr>
              <w:t>Szem/arc védelem:</w:t>
            </w:r>
            <w:r w:rsidRPr="007D3AE6">
              <w:rPr>
                <w:sz w:val="22"/>
                <w:szCs w:val="22"/>
              </w:rPr>
              <w:t xml:space="preserve"> Rendeltetésszerű felhasználásánál veszély nem fordulhat elő. A kifröcc</w:t>
            </w:r>
            <w:r w:rsidR="00913A75" w:rsidRPr="007D3AE6">
              <w:rPr>
                <w:sz w:val="22"/>
                <w:szCs w:val="22"/>
              </w:rPr>
              <w:t>senés ellen védjük a szemünket, védőszemüveg ajánlott (EN 166 F)</w:t>
            </w:r>
          </w:p>
          <w:p w:rsidR="00913A75" w:rsidRPr="007D3AE6" w:rsidRDefault="00913A75" w:rsidP="00913A75">
            <w:pPr>
              <w:rPr>
                <w:sz w:val="22"/>
                <w:szCs w:val="22"/>
              </w:rPr>
            </w:pPr>
            <w:r w:rsidRPr="007D3AE6">
              <w:rPr>
                <w:sz w:val="22"/>
                <w:szCs w:val="22"/>
                <w:u w:val="single"/>
              </w:rPr>
              <w:t xml:space="preserve"> </w:t>
            </w:r>
            <w:r w:rsidR="006B4E8A" w:rsidRPr="007D3AE6">
              <w:rPr>
                <w:sz w:val="22"/>
                <w:szCs w:val="22"/>
                <w:u w:val="single"/>
              </w:rPr>
              <w:t>Kézvédelem:</w:t>
            </w:r>
            <w:r w:rsidR="006B4E8A" w:rsidRPr="007D3AE6">
              <w:rPr>
                <w:sz w:val="22"/>
                <w:szCs w:val="22"/>
              </w:rPr>
              <w:t xml:space="preserve"> </w:t>
            </w:r>
            <w:r w:rsidRPr="007D3AE6">
              <w:rPr>
                <w:sz w:val="22"/>
                <w:szCs w:val="22"/>
              </w:rPr>
              <w:t>Védőkesztyű használata szükséges (EN 347 III. kat.)</w:t>
            </w:r>
          </w:p>
          <w:p w:rsidR="006B4E8A" w:rsidRPr="00A74C82" w:rsidRDefault="00913A75" w:rsidP="00913A75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 xml:space="preserve"> </w:t>
            </w:r>
            <w:r w:rsidR="00CA5560" w:rsidRPr="00A74C82">
              <w:rPr>
                <w:sz w:val="22"/>
                <w:szCs w:val="22"/>
                <w:u w:val="single"/>
              </w:rPr>
              <w:t xml:space="preserve">Test </w:t>
            </w:r>
            <w:r w:rsidR="006B4E8A" w:rsidRPr="00A74C82">
              <w:rPr>
                <w:sz w:val="22"/>
                <w:szCs w:val="22"/>
                <w:u w:val="single"/>
              </w:rPr>
              <w:t>védelme:</w:t>
            </w:r>
            <w:r w:rsidR="006B4E8A" w:rsidRPr="00A74C82">
              <w:rPr>
                <w:sz w:val="22"/>
                <w:szCs w:val="22"/>
              </w:rPr>
              <w:t xml:space="preserve"> </w:t>
            </w:r>
            <w:r w:rsidR="00C03D66" w:rsidRPr="00A74C82">
              <w:rPr>
                <w:sz w:val="22"/>
                <w:szCs w:val="22"/>
              </w:rPr>
              <w:t>Vigyázzunk a ruhára fröccsenés ellen.</w:t>
            </w:r>
          </w:p>
          <w:p w:rsidR="00C03D66" w:rsidRPr="00A74C82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  <w:u w:val="single"/>
              </w:rPr>
              <w:lastRenderedPageBreak/>
              <w:t>Lég</w:t>
            </w:r>
            <w:r w:rsidR="00CA5560" w:rsidRPr="00A74C82">
              <w:rPr>
                <w:sz w:val="22"/>
                <w:szCs w:val="22"/>
                <w:u w:val="single"/>
              </w:rPr>
              <w:t>utak védel</w:t>
            </w:r>
            <w:r w:rsidRPr="00A74C82">
              <w:rPr>
                <w:sz w:val="22"/>
                <w:szCs w:val="22"/>
                <w:u w:val="single"/>
              </w:rPr>
              <w:t>m</w:t>
            </w:r>
            <w:r w:rsidR="00CA5560" w:rsidRPr="00A74C82">
              <w:rPr>
                <w:sz w:val="22"/>
                <w:szCs w:val="22"/>
                <w:u w:val="single"/>
              </w:rPr>
              <w:t>e</w:t>
            </w:r>
            <w:r w:rsidRPr="00A74C82">
              <w:rPr>
                <w:sz w:val="22"/>
                <w:szCs w:val="22"/>
                <w:u w:val="single"/>
              </w:rPr>
              <w:t>:</w:t>
            </w:r>
            <w:r w:rsidRPr="00A74C82">
              <w:rPr>
                <w:sz w:val="22"/>
                <w:szCs w:val="22"/>
              </w:rPr>
              <w:t xml:space="preserve"> </w:t>
            </w:r>
            <w:r w:rsidR="00913A75" w:rsidRPr="00A74C82">
              <w:rPr>
                <w:sz w:val="22"/>
                <w:szCs w:val="22"/>
              </w:rPr>
              <w:t>Rendeltetésszerű felhasználásánál veszély nem fordulhat elő. Kerüljük a hosszan tartó belélegzést. Szellőztetés.</w:t>
            </w:r>
          </w:p>
          <w:p w:rsidR="006B4E8A" w:rsidRPr="00A74C82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A74C82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EF6F96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</w:rPr>
            </w:pPr>
          </w:p>
          <w:p w:rsidR="006B4E8A" w:rsidRPr="00A74C82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747936" w:rsidRPr="007D3AE6" w:rsidRDefault="006B4E8A" w:rsidP="00380D0B">
            <w:pPr>
              <w:tabs>
                <w:tab w:val="left" w:pos="-720"/>
                <w:tab w:val="left" w:pos="0"/>
              </w:tabs>
              <w:suppressAutoHyphens/>
              <w:ind w:left="38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A helyi és a nemzeti szabályozásokat be kell tartani.</w:t>
            </w:r>
            <w:r w:rsidRPr="00A74C82">
              <w:t xml:space="preserve"> </w:t>
            </w:r>
            <w:r w:rsidR="00C03D66" w:rsidRPr="00A74C82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93437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C93437">
              <w:rPr>
                <w:b/>
                <w:sz w:val="26"/>
                <w:szCs w:val="26"/>
              </w:rPr>
              <w:t xml:space="preserve">9. </w:t>
            </w:r>
            <w:r w:rsidR="0044192B" w:rsidRPr="00C93437">
              <w:rPr>
                <w:b/>
                <w:sz w:val="26"/>
                <w:szCs w:val="26"/>
              </w:rPr>
              <w:t xml:space="preserve">szakasz: </w:t>
            </w:r>
            <w:r w:rsidRPr="00C93437">
              <w:rPr>
                <w:b/>
                <w:sz w:val="26"/>
                <w:szCs w:val="26"/>
              </w:rPr>
              <w:t>Fizikai és kémiai tulajdonságok</w:t>
            </w:r>
            <w:r w:rsidR="00EC1F8B" w:rsidRPr="00C93437">
              <w:rPr>
                <w:b/>
                <w:sz w:val="26"/>
                <w:szCs w:val="26"/>
              </w:rPr>
              <w:t>*</w:t>
            </w:r>
          </w:p>
          <w:p w:rsidR="008D36DC" w:rsidRPr="00C93437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C93437">
              <w:rPr>
                <w:b/>
                <w:sz w:val="22"/>
              </w:rPr>
              <w:t>9.1. Az alapvető fizikai és kémiai tulajdonságokra vonatkozó információ</w:t>
            </w:r>
            <w:r w:rsidR="00BA0F29" w:rsidRPr="00C93437">
              <w:rPr>
                <w:b/>
                <w:sz w:val="22"/>
              </w:rPr>
              <w:t>k</w:t>
            </w:r>
            <w:r w:rsidRPr="00C93437">
              <w:rPr>
                <w:b/>
                <w:sz w:val="22"/>
              </w:rPr>
              <w:t>:</w:t>
            </w:r>
            <w:r w:rsidR="008F60EC" w:rsidRPr="00C93437">
              <w:rPr>
                <w:b/>
                <w:sz w:val="22"/>
              </w:rPr>
              <w:t>*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C93437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Megjelenési forma (halmazállapot)</w:t>
            </w:r>
            <w:r w:rsidR="0044192B" w:rsidRPr="00C93437">
              <w:rPr>
                <w:sz w:val="22"/>
              </w:rPr>
              <w:t>:</w:t>
            </w:r>
            <w:r w:rsidRPr="00C93437">
              <w:rPr>
                <w:sz w:val="22"/>
              </w:rPr>
              <w:t xml:space="preserve">  </w:t>
            </w:r>
            <w:r w:rsidR="004C2C29" w:rsidRPr="00C93437">
              <w:rPr>
                <w:sz w:val="22"/>
              </w:rPr>
              <w:t xml:space="preserve"> </w:t>
            </w:r>
            <w:r w:rsidRPr="00C93437">
              <w:rPr>
                <w:sz w:val="22"/>
              </w:rPr>
              <w:t xml:space="preserve">    </w:t>
            </w:r>
            <w:r w:rsidR="004B3904" w:rsidRPr="00C93437">
              <w:rPr>
                <w:sz w:val="22"/>
              </w:rPr>
              <w:t>folyadék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Szín:</w:t>
            </w:r>
            <w:r w:rsidR="004B3904" w:rsidRPr="00C93437">
              <w:rPr>
                <w:sz w:val="22"/>
              </w:rPr>
              <w:t xml:space="preserve">                    </w:t>
            </w:r>
            <w:r w:rsidR="00A11FEF" w:rsidRPr="00C93437">
              <w:rPr>
                <w:sz w:val="22"/>
              </w:rPr>
              <w:t xml:space="preserve">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 </w:t>
            </w:r>
            <w:r w:rsidR="00C93437">
              <w:rPr>
                <w:sz w:val="22"/>
              </w:rPr>
              <w:t>sárgás</w:t>
            </w:r>
            <w:r w:rsidR="006663A0">
              <w:rPr>
                <w:sz w:val="22"/>
              </w:rPr>
              <w:t xml:space="preserve"> színű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Szag:</w:t>
            </w:r>
            <w:r w:rsidR="00A11FEF" w:rsidRPr="00C93437">
              <w:rPr>
                <w:sz w:val="22"/>
              </w:rPr>
              <w:t xml:space="preserve">                    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A11FEF" w:rsidRPr="00C93437">
              <w:rPr>
                <w:sz w:val="22"/>
              </w:rPr>
              <w:t>kellemes</w:t>
            </w:r>
            <w:r w:rsidR="00C93437">
              <w:rPr>
                <w:sz w:val="22"/>
              </w:rPr>
              <w:t xml:space="preserve"> illatú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pH érték:</w:t>
            </w:r>
            <w:r w:rsidR="00A11FEF" w:rsidRPr="00C93437">
              <w:rPr>
                <w:sz w:val="22"/>
              </w:rPr>
              <w:t xml:space="preserve"> </w:t>
            </w:r>
            <w:r w:rsidR="003F31BF" w:rsidRPr="00C93437">
              <w:rPr>
                <w:sz w:val="22"/>
              </w:rPr>
              <w:t xml:space="preserve">                                             </w:t>
            </w:r>
            <w:r w:rsidR="00A417F6" w:rsidRPr="00C93437">
              <w:rPr>
                <w:sz w:val="22"/>
              </w:rPr>
              <w:t xml:space="preserve">   </w:t>
            </w:r>
            <w:r w:rsidR="004C2C29" w:rsidRPr="00C93437">
              <w:rPr>
                <w:sz w:val="22"/>
              </w:rPr>
              <w:t xml:space="preserve"> </w:t>
            </w:r>
            <w:r w:rsidR="00C93437">
              <w:rPr>
                <w:sz w:val="22"/>
              </w:rPr>
              <w:t>nem alkalmazható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Lobbanáspont:</w:t>
            </w:r>
            <w:r w:rsidR="003F31BF" w:rsidRPr="00C93437">
              <w:rPr>
                <w:sz w:val="22"/>
              </w:rPr>
              <w:t xml:space="preserve">                                     </w:t>
            </w:r>
            <w:r w:rsidR="00A417F6" w:rsidRPr="00C93437">
              <w:rPr>
                <w:sz w:val="22"/>
              </w:rPr>
              <w:t xml:space="preserve">   </w:t>
            </w:r>
            <w:r w:rsidR="004C2C29" w:rsidRPr="00C93437">
              <w:rPr>
                <w:sz w:val="22"/>
              </w:rPr>
              <w:t xml:space="preserve"> </w:t>
            </w:r>
            <w:r w:rsidR="003F31BF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Habzási tulajdonság:</w:t>
            </w:r>
            <w:r w:rsidR="003F31BF" w:rsidRPr="00C93437">
              <w:rPr>
                <w:sz w:val="22"/>
              </w:rPr>
              <w:t xml:space="preserve">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C93437">
              <w:rPr>
                <w:sz w:val="22"/>
              </w:rPr>
              <w:t xml:space="preserve"> nem habzik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Relatív sűrűség:</w:t>
            </w:r>
            <w:r w:rsidR="003F31BF" w:rsidRPr="00C93437">
              <w:rPr>
                <w:sz w:val="22"/>
              </w:rPr>
              <w:t xml:space="preserve">   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3F31BF" w:rsidRPr="00C93437">
              <w:rPr>
                <w:sz w:val="22"/>
              </w:rPr>
              <w:t xml:space="preserve">kb. </w:t>
            </w:r>
            <w:r w:rsidR="00C93437">
              <w:rPr>
                <w:sz w:val="22"/>
              </w:rPr>
              <w:t>0,</w:t>
            </w:r>
            <w:r w:rsidR="006663A0">
              <w:rPr>
                <w:sz w:val="22"/>
              </w:rPr>
              <w:t>90</w:t>
            </w:r>
            <w:r w:rsidR="003F31BF" w:rsidRPr="00C93437">
              <w:rPr>
                <w:sz w:val="22"/>
              </w:rPr>
              <w:t xml:space="preserve"> g/cm </w:t>
            </w:r>
            <w:r w:rsidR="003F31BF" w:rsidRPr="00C93437">
              <w:rPr>
                <w:sz w:val="22"/>
                <w:vertAlign w:val="superscript"/>
              </w:rPr>
              <w:t>3</w:t>
            </w:r>
            <w:r w:rsidR="003F31BF" w:rsidRPr="00C93437">
              <w:rPr>
                <w:sz w:val="22"/>
              </w:rPr>
              <w:t xml:space="preserve"> (20°C-on)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Oldhatóság:</w:t>
            </w:r>
            <w:r w:rsidR="003F31BF" w:rsidRPr="00C93437">
              <w:rPr>
                <w:sz w:val="22"/>
              </w:rPr>
              <w:t xml:space="preserve">         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3F31BF" w:rsidRPr="00C93437">
              <w:rPr>
                <w:sz w:val="22"/>
              </w:rPr>
              <w:t>vízzel korlátlan mértékben elegyedik</w:t>
            </w:r>
          </w:p>
          <w:p w:rsidR="00A417F6" w:rsidRPr="00C93437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Olvadáspont:                                            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Fagyáspont:</w:t>
            </w:r>
            <w:r w:rsidR="003F31BF" w:rsidRPr="00C93437">
              <w:rPr>
                <w:sz w:val="22"/>
              </w:rPr>
              <w:t xml:space="preserve">         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3F31BF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Forráspont:</w:t>
            </w:r>
            <w:r w:rsidR="003F31BF" w:rsidRPr="00C93437">
              <w:rPr>
                <w:sz w:val="22"/>
              </w:rPr>
              <w:t xml:space="preserve">          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3F31BF" w:rsidRPr="00C93437">
              <w:rPr>
                <w:sz w:val="22"/>
              </w:rPr>
              <w:t>nincs adat</w:t>
            </w:r>
          </w:p>
          <w:p w:rsidR="0044192B" w:rsidRPr="00C93437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Párolgási sebesség:</w:t>
            </w:r>
            <w:r w:rsidR="00352D4F" w:rsidRPr="00C93437">
              <w:rPr>
                <w:sz w:val="22"/>
              </w:rPr>
              <w:t xml:space="preserve">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 </w:t>
            </w:r>
            <w:r w:rsidR="00352D4F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Tűzveszélyesség:</w:t>
            </w:r>
            <w:r w:rsidR="00352D4F" w:rsidRPr="00C93437">
              <w:rPr>
                <w:sz w:val="22"/>
              </w:rPr>
              <w:t xml:space="preserve"> 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 </w:t>
            </w:r>
            <w:r w:rsidR="00352D4F" w:rsidRPr="00C93437">
              <w:rPr>
                <w:sz w:val="22"/>
              </w:rPr>
              <w:t>tűzveszélyes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Robbanás veszélyes tulajdonságok:</w:t>
            </w:r>
            <w:r w:rsidR="00352D4F" w:rsidRPr="00C93437">
              <w:rPr>
                <w:sz w:val="22"/>
              </w:rPr>
              <w:t xml:space="preserve">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 </w:t>
            </w:r>
            <w:r w:rsidR="00352D4F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Oxidáló képesség:</w:t>
            </w:r>
            <w:r w:rsidR="00352D4F" w:rsidRPr="00C93437">
              <w:rPr>
                <w:sz w:val="22"/>
              </w:rPr>
              <w:t xml:space="preserve">                               </w:t>
            </w:r>
            <w:r w:rsidR="004C2C29" w:rsidRPr="00C93437">
              <w:rPr>
                <w:sz w:val="22"/>
              </w:rPr>
              <w:t xml:space="preserve"> </w:t>
            </w:r>
            <w:r w:rsidR="00A417F6" w:rsidRPr="00C93437">
              <w:rPr>
                <w:sz w:val="22"/>
              </w:rPr>
              <w:t xml:space="preserve">   </w:t>
            </w:r>
            <w:r w:rsidR="00352D4F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Gőznyomás:</w:t>
            </w:r>
            <w:r w:rsidR="004C2C29" w:rsidRPr="00C93437">
              <w:rPr>
                <w:sz w:val="22"/>
              </w:rPr>
              <w:t xml:space="preserve">                                         </w:t>
            </w:r>
            <w:r w:rsidR="00A417F6" w:rsidRPr="00C93437">
              <w:rPr>
                <w:sz w:val="22"/>
              </w:rPr>
              <w:t xml:space="preserve">   </w:t>
            </w:r>
            <w:r w:rsidR="004C2C29" w:rsidRPr="00C93437">
              <w:rPr>
                <w:sz w:val="22"/>
              </w:rPr>
              <w:t>nincs adat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Gőzsűrűség:</w:t>
            </w:r>
            <w:r w:rsidR="004C2C29" w:rsidRPr="00C93437">
              <w:rPr>
                <w:sz w:val="22"/>
              </w:rPr>
              <w:t xml:space="preserve">                                         </w:t>
            </w:r>
            <w:r w:rsidR="00A417F6" w:rsidRPr="00C93437">
              <w:rPr>
                <w:sz w:val="22"/>
              </w:rPr>
              <w:t xml:space="preserve">   </w:t>
            </w:r>
            <w:r w:rsidR="004C2C29" w:rsidRPr="00C93437">
              <w:rPr>
                <w:sz w:val="22"/>
              </w:rPr>
              <w:t xml:space="preserve">nincs adat    </w:t>
            </w:r>
          </w:p>
          <w:p w:rsidR="0044192B" w:rsidRPr="00C93437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Öngyulladási hőmérséklet:</w:t>
            </w:r>
            <w:r w:rsidR="004C2C29" w:rsidRPr="00C93437">
              <w:rPr>
                <w:sz w:val="22"/>
              </w:rPr>
              <w:t xml:space="preserve">                  </w:t>
            </w:r>
            <w:r w:rsidR="00A417F6" w:rsidRPr="00C93437">
              <w:rPr>
                <w:sz w:val="22"/>
              </w:rPr>
              <w:t xml:space="preserve">    </w:t>
            </w:r>
            <w:r w:rsidR="00C93437">
              <w:rPr>
                <w:sz w:val="22"/>
              </w:rPr>
              <w:t>nincs  adat</w:t>
            </w:r>
            <w:r w:rsidR="004C2C29" w:rsidRPr="00C93437">
              <w:rPr>
                <w:sz w:val="22"/>
              </w:rPr>
              <w:t xml:space="preserve">    </w:t>
            </w:r>
          </w:p>
          <w:p w:rsidR="0044192B" w:rsidRPr="00C93437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Bomlási hőmérséklet:</w:t>
            </w:r>
            <w:r w:rsidR="004C2C29" w:rsidRPr="00C93437">
              <w:rPr>
                <w:sz w:val="22"/>
              </w:rPr>
              <w:t xml:space="preserve">                          </w:t>
            </w:r>
            <w:r w:rsidR="00A417F6" w:rsidRPr="00C93437">
              <w:rPr>
                <w:sz w:val="22"/>
              </w:rPr>
              <w:t xml:space="preserve">    </w:t>
            </w:r>
            <w:r w:rsidR="004C2C29" w:rsidRPr="00C93437">
              <w:rPr>
                <w:sz w:val="22"/>
              </w:rPr>
              <w:t xml:space="preserve">nincs adat </w:t>
            </w:r>
          </w:p>
          <w:p w:rsidR="0044192B" w:rsidRPr="00C93437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C93437">
              <w:rPr>
                <w:sz w:val="22"/>
              </w:rPr>
              <w:t>Viszkozitás:</w:t>
            </w:r>
            <w:r w:rsidR="004C2C29" w:rsidRPr="00C93437">
              <w:rPr>
                <w:sz w:val="22"/>
              </w:rPr>
              <w:t xml:space="preserve">                                         </w:t>
            </w:r>
            <w:r w:rsidR="00A417F6" w:rsidRPr="00C93437">
              <w:rPr>
                <w:sz w:val="22"/>
              </w:rPr>
              <w:t xml:space="preserve">    </w:t>
            </w:r>
            <w:r w:rsidR="004C2C29" w:rsidRPr="00C93437">
              <w:rPr>
                <w:sz w:val="22"/>
              </w:rPr>
              <w:t xml:space="preserve">nincs adat  </w:t>
            </w:r>
          </w:p>
          <w:p w:rsidR="0044192B" w:rsidRPr="00C93437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C93437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93437">
              <w:rPr>
                <w:b/>
                <w:sz w:val="22"/>
                <w:szCs w:val="22"/>
              </w:rPr>
              <w:t>9.2. Egyéb információk:</w:t>
            </w:r>
          </w:p>
          <w:p w:rsidR="00F1475F" w:rsidRPr="00C93437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</w:rPr>
            </w:pPr>
            <w:r w:rsidRPr="00C93437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56A4E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556A4E">
              <w:rPr>
                <w:b/>
                <w:sz w:val="26"/>
                <w:szCs w:val="26"/>
              </w:rPr>
              <w:t xml:space="preserve">10. </w:t>
            </w:r>
            <w:r w:rsidR="002C3717" w:rsidRPr="00556A4E">
              <w:rPr>
                <w:b/>
                <w:sz w:val="26"/>
                <w:szCs w:val="26"/>
              </w:rPr>
              <w:t xml:space="preserve">szakasz: </w:t>
            </w:r>
            <w:r w:rsidR="00744492" w:rsidRPr="00556A4E">
              <w:rPr>
                <w:b/>
                <w:sz w:val="26"/>
                <w:szCs w:val="26"/>
              </w:rPr>
              <w:t>Stabilitás és reakciókészség</w:t>
            </w:r>
            <w:r w:rsidR="00556A4E">
              <w:rPr>
                <w:b/>
                <w:sz w:val="26"/>
                <w:szCs w:val="26"/>
              </w:rPr>
              <w:t>*</w:t>
            </w:r>
          </w:p>
          <w:p w:rsidR="008D36DC" w:rsidRPr="00556A4E" w:rsidRDefault="008D36D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A704A4" w:rsidRPr="00556A4E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556A4E">
              <w:rPr>
                <w:sz w:val="22"/>
                <w:szCs w:val="22"/>
              </w:rPr>
              <w:t xml:space="preserve">A termék </w:t>
            </w:r>
            <w:r w:rsidR="00A704A4" w:rsidRPr="00556A4E">
              <w:rPr>
                <w:sz w:val="22"/>
                <w:szCs w:val="22"/>
              </w:rPr>
              <w:t>utasítás szerint tárolva és alkalmazva stabil.</w:t>
            </w:r>
          </w:p>
          <w:p w:rsidR="00A704A4" w:rsidRPr="00556A4E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556A4E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556A4E">
              <w:rPr>
                <w:b/>
                <w:sz w:val="22"/>
                <w:szCs w:val="22"/>
              </w:rPr>
              <w:t>10.1. Reakciókészség:</w:t>
            </w:r>
          </w:p>
          <w:p w:rsidR="00A704A4" w:rsidRPr="00556A4E" w:rsidRDefault="00556A4E" w:rsidP="003D056F">
            <w:pPr>
              <w:spacing w:after="120"/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56A4E">
              <w:rPr>
                <w:sz w:val="22"/>
                <w:szCs w:val="22"/>
              </w:rPr>
              <w:t>Nem ismert.</w:t>
            </w:r>
          </w:p>
          <w:p w:rsidR="00A704A4" w:rsidRPr="00556A4E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556A4E">
              <w:rPr>
                <w:b/>
                <w:sz w:val="22"/>
                <w:szCs w:val="22"/>
              </w:rPr>
              <w:t>10.2. Kémiai stabilitás:</w:t>
            </w:r>
          </w:p>
          <w:p w:rsidR="00A704A4" w:rsidRPr="00556A4E" w:rsidRDefault="00084A6B" w:rsidP="00556A4E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556A4E">
              <w:rPr>
                <w:sz w:val="22"/>
                <w:szCs w:val="22"/>
              </w:rPr>
              <w:t>Kerülje az erős napfényt, a hevítést, normál hőmérsékleten, általános körülmények között stabil</w:t>
            </w:r>
            <w:r w:rsidR="00556A4E" w:rsidRPr="00556A4E">
              <w:rPr>
                <w:sz w:val="22"/>
                <w:szCs w:val="22"/>
              </w:rPr>
              <w:t>.</w:t>
            </w:r>
          </w:p>
          <w:p w:rsidR="00A704A4" w:rsidRPr="00791DA4" w:rsidRDefault="00A704A4" w:rsidP="00556A4E">
            <w:pPr>
              <w:tabs>
                <w:tab w:val="left" w:pos="567"/>
              </w:tabs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791DA4">
              <w:rPr>
                <w:b/>
                <w:sz w:val="22"/>
                <w:szCs w:val="22"/>
              </w:rPr>
              <w:t>10.3. A veszélyes reakciók lehetősége:</w:t>
            </w:r>
          </w:p>
          <w:p w:rsidR="00F1475F" w:rsidRPr="00556A4E" w:rsidRDefault="00791DA4" w:rsidP="00556A4E">
            <w:pPr>
              <w:tabs>
                <w:tab w:val="left" w:pos="567"/>
              </w:tabs>
              <w:ind w:left="38" w:right="-142"/>
            </w:pPr>
            <w:r w:rsidRPr="00791DA4">
              <w:t>Nem ismert.</w:t>
            </w:r>
          </w:p>
          <w:p w:rsidR="00F1475F" w:rsidRPr="00791DA4" w:rsidRDefault="00F1475F" w:rsidP="00556A4E">
            <w:pPr>
              <w:tabs>
                <w:tab w:val="left" w:pos="567"/>
              </w:tabs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791DA4">
              <w:rPr>
                <w:b/>
                <w:sz w:val="22"/>
                <w:szCs w:val="22"/>
              </w:rPr>
              <w:t>10.4. Kerülendő körülmények:</w:t>
            </w:r>
          </w:p>
          <w:p w:rsidR="00791DA4" w:rsidRPr="00791DA4" w:rsidRDefault="00556A4E" w:rsidP="00791DA4">
            <w:pPr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91DA4" w:rsidRPr="00791DA4">
              <w:rPr>
                <w:sz w:val="22"/>
                <w:szCs w:val="22"/>
              </w:rPr>
              <w:t xml:space="preserve">Eredeti csomagolásban, száraz, hűvös, fénytől védett fagymentes helyen, elkülönítve kell tárolni. </w:t>
            </w:r>
            <w:r>
              <w:rPr>
                <w:sz w:val="22"/>
                <w:szCs w:val="22"/>
              </w:rPr>
              <w:t xml:space="preserve">    </w:t>
            </w:r>
            <w:r w:rsidR="00791DA4" w:rsidRPr="00791DA4">
              <w:rPr>
                <w:sz w:val="22"/>
                <w:szCs w:val="22"/>
              </w:rPr>
              <w:t xml:space="preserve">Javasolt tárolási hőmérséklet 5-20 °C. </w:t>
            </w:r>
          </w:p>
          <w:p w:rsidR="00A704A4" w:rsidRPr="00791DA4" w:rsidRDefault="00A704A4" w:rsidP="00791DA4">
            <w:pPr>
              <w:spacing w:before="120"/>
              <w:ind w:right="-142"/>
              <w:rPr>
                <w:b/>
                <w:sz w:val="22"/>
                <w:szCs w:val="22"/>
              </w:rPr>
            </w:pPr>
            <w:r w:rsidRPr="00791DA4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791DA4" w:rsidRDefault="00556A4E" w:rsidP="00A704A4">
            <w:pPr>
              <w:spacing w:after="120"/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91DA4" w:rsidRPr="00791DA4">
              <w:rPr>
                <w:sz w:val="22"/>
                <w:szCs w:val="22"/>
              </w:rPr>
              <w:t>Tilos más tisztítószerekkel, fertőtlenítőszerekkel keverni.</w:t>
            </w:r>
          </w:p>
          <w:p w:rsidR="00A704A4" w:rsidRPr="00791DA4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791DA4">
              <w:rPr>
                <w:b/>
                <w:sz w:val="22"/>
                <w:szCs w:val="22"/>
              </w:rPr>
              <w:lastRenderedPageBreak/>
              <w:t>10.6. Veszélyes bomlástermékek:</w:t>
            </w:r>
          </w:p>
          <w:p w:rsidR="002961D6" w:rsidRPr="00EF6F96" w:rsidRDefault="00556A4E" w:rsidP="00EA58C6">
            <w:pPr>
              <w:ind w:right="-142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A4E57" w:rsidRPr="00791DA4">
              <w:rPr>
                <w:sz w:val="22"/>
                <w:szCs w:val="22"/>
              </w:rPr>
              <w:t>Szén-monoxid, szén-dioxid.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D754BA" w:rsidRDefault="008D36DC">
            <w:pPr>
              <w:jc w:val="both"/>
              <w:rPr>
                <w:b/>
                <w:sz w:val="26"/>
                <w:szCs w:val="26"/>
              </w:rPr>
            </w:pPr>
            <w:r w:rsidRPr="00D754BA">
              <w:rPr>
                <w:b/>
                <w:sz w:val="26"/>
                <w:szCs w:val="26"/>
              </w:rPr>
              <w:t xml:space="preserve">11. </w:t>
            </w:r>
            <w:r w:rsidR="00EA58C6" w:rsidRPr="00D754BA">
              <w:rPr>
                <w:b/>
                <w:sz w:val="26"/>
                <w:szCs w:val="26"/>
              </w:rPr>
              <w:t>szakasz: Toxikológiai adatok</w:t>
            </w:r>
            <w:r w:rsidR="002961D6" w:rsidRPr="00D754BA">
              <w:rPr>
                <w:b/>
                <w:sz w:val="26"/>
                <w:szCs w:val="26"/>
              </w:rPr>
              <w:t>*</w:t>
            </w:r>
          </w:p>
          <w:p w:rsidR="00161CC9" w:rsidRPr="00D754BA" w:rsidRDefault="00161CC9">
            <w:pPr>
              <w:jc w:val="both"/>
              <w:rPr>
                <w:b/>
                <w:sz w:val="22"/>
              </w:rPr>
            </w:pPr>
          </w:p>
          <w:p w:rsidR="00161CC9" w:rsidRPr="00D754BA" w:rsidRDefault="00161CC9">
            <w:pPr>
              <w:jc w:val="both"/>
              <w:rPr>
                <w:b/>
                <w:sz w:val="22"/>
              </w:rPr>
            </w:pPr>
            <w:r w:rsidRPr="00D754BA">
              <w:rPr>
                <w:b/>
                <w:sz w:val="22"/>
              </w:rPr>
              <w:t>11.1.</w:t>
            </w:r>
            <w:r w:rsidR="00187A7C" w:rsidRPr="00D754BA">
              <w:rPr>
                <w:b/>
                <w:sz w:val="22"/>
              </w:rPr>
              <w:t>1.-11.1.4.</w:t>
            </w:r>
            <w:r w:rsidRPr="00D754BA">
              <w:rPr>
                <w:b/>
                <w:sz w:val="22"/>
              </w:rPr>
              <w:t xml:space="preserve"> A toxikológiai hatásokra vonatkozó információ</w:t>
            </w:r>
            <w:r w:rsidR="00187A7C" w:rsidRPr="00D754BA">
              <w:rPr>
                <w:b/>
                <w:sz w:val="22"/>
              </w:rPr>
              <w:t xml:space="preserve"> </w:t>
            </w:r>
          </w:p>
          <w:p w:rsidR="008D36DC" w:rsidRPr="00D754BA" w:rsidRDefault="008D36DC">
            <w:pPr>
              <w:jc w:val="both"/>
              <w:rPr>
                <w:b/>
                <w:sz w:val="22"/>
              </w:rPr>
            </w:pPr>
          </w:p>
          <w:p w:rsidR="006D5458" w:rsidRPr="00AA4E57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akut toxicitás</w:t>
            </w:r>
            <w:r w:rsidR="00622E53" w:rsidRPr="00AA4E57">
              <w:rPr>
                <w:sz w:val="22"/>
                <w:szCs w:val="22"/>
              </w:rPr>
              <w:t>;</w:t>
            </w:r>
            <w:r w:rsidRPr="00AA4E57">
              <w:rPr>
                <w:sz w:val="22"/>
                <w:szCs w:val="22"/>
              </w:rPr>
              <w:br/>
            </w:r>
            <w:r w:rsidR="003C6FA7" w:rsidRPr="00AA4E57">
              <w:rPr>
                <w:sz w:val="22"/>
                <w:szCs w:val="22"/>
              </w:rPr>
              <w:t>A keverékre n</w:t>
            </w:r>
            <w:r w:rsidRPr="00AA4E57">
              <w:rPr>
                <w:sz w:val="22"/>
                <w:szCs w:val="22"/>
              </w:rPr>
              <w:t>incs adat</w:t>
            </w:r>
          </w:p>
          <w:p w:rsidR="00D754BA" w:rsidRPr="00AA4E57" w:rsidRDefault="00D754BA" w:rsidP="00D754BA">
            <w:pPr>
              <w:pStyle w:val="Szvegblokk"/>
              <w:ind w:right="283"/>
              <w:jc w:val="both"/>
              <w:rPr>
                <w:rFonts w:ascii="Times New Roman" w:hAnsi="Times New Roman"/>
                <w:szCs w:val="22"/>
              </w:rPr>
            </w:pPr>
            <w:r w:rsidRPr="00AA4E57">
              <w:rPr>
                <w:rFonts w:ascii="Times New Roman" w:hAnsi="Times New Roman"/>
                <w:szCs w:val="22"/>
              </w:rPr>
              <w:t xml:space="preserve">Adatok az </w:t>
            </w:r>
            <w:r w:rsidRPr="00AA4E57">
              <w:rPr>
                <w:rFonts w:ascii="Times New Roman" w:hAnsi="Times New Roman"/>
                <w:i/>
                <w:szCs w:val="22"/>
              </w:rPr>
              <w:t>Izopropanol</w:t>
            </w:r>
            <w:r w:rsidRPr="00AA4E57">
              <w:rPr>
                <w:rFonts w:ascii="Times New Roman" w:hAnsi="Times New Roman"/>
                <w:szCs w:val="22"/>
              </w:rPr>
              <w:t xml:space="preserve"> alapanyagra:</w:t>
            </w:r>
          </w:p>
          <w:p w:rsidR="00D754BA" w:rsidRPr="00AA4E57" w:rsidRDefault="00D754BA" w:rsidP="00D754BA">
            <w:pPr>
              <w:ind w:left="567" w:right="28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Akut toxicitás:       LD50&gt; 2000 mg/kg          Patkány, orális (irodalmi adat) </w:t>
            </w:r>
          </w:p>
          <w:p w:rsidR="002961D6" w:rsidRPr="00AA4E57" w:rsidRDefault="00D754BA" w:rsidP="00D754BA">
            <w:pPr>
              <w:ind w:left="567" w:right="283"/>
              <w:rPr>
                <w:b/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                              </w:t>
            </w:r>
            <w:r w:rsidR="00F95916" w:rsidRPr="00AA4E57">
              <w:rPr>
                <w:sz w:val="22"/>
                <w:szCs w:val="22"/>
              </w:rPr>
              <w:t xml:space="preserve"> </w:t>
            </w:r>
            <w:r w:rsidRPr="00AA4E57">
              <w:rPr>
                <w:sz w:val="22"/>
                <w:szCs w:val="22"/>
              </w:rPr>
              <w:t>LD50&gt;2000 mg/kg          Nyúl, bőrön át (irodalmi adat</w:t>
            </w:r>
            <w:r w:rsidRPr="00AA4E57">
              <w:rPr>
                <w:b/>
                <w:sz w:val="22"/>
                <w:szCs w:val="22"/>
              </w:rPr>
              <w:tab/>
            </w:r>
            <w:r w:rsidR="00622E53" w:rsidRPr="00AA4E57">
              <w:rPr>
                <w:sz w:val="22"/>
                <w:szCs w:val="22"/>
              </w:rPr>
              <w:br/>
            </w:r>
          </w:p>
          <w:p w:rsidR="00622E53" w:rsidRPr="00AA4E57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bőrkorrózió/bőrirritáció</w:t>
            </w:r>
            <w:r w:rsidR="00622E53" w:rsidRPr="00AA4E57">
              <w:rPr>
                <w:sz w:val="22"/>
                <w:szCs w:val="22"/>
              </w:rPr>
              <w:t>;</w:t>
            </w:r>
            <w:r w:rsidR="00622E53" w:rsidRPr="00AA4E57">
              <w:rPr>
                <w:sz w:val="22"/>
                <w:szCs w:val="22"/>
              </w:rPr>
              <w:br/>
            </w:r>
            <w:r w:rsidR="00D754BA" w:rsidRPr="00AA4E57">
              <w:rPr>
                <w:sz w:val="22"/>
                <w:szCs w:val="22"/>
              </w:rPr>
              <w:t>Hosszan tartó behatás során irritáció léphet fel. Szenzibilizáló anyagot tartalmaz. Túlérzékeny személyeknél allergiás reakciót válthat ki.</w:t>
            </w:r>
            <w:r w:rsidR="00622E53" w:rsidRPr="00AA4E57">
              <w:rPr>
                <w:sz w:val="22"/>
                <w:szCs w:val="22"/>
              </w:rPr>
              <w:br/>
            </w:r>
          </w:p>
          <w:p w:rsidR="00622E53" w:rsidRPr="00AA4E57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súlyos szemkárosodás/szemirritáció</w:t>
            </w:r>
            <w:r w:rsidR="00622E53" w:rsidRPr="00AA4E57">
              <w:rPr>
                <w:sz w:val="22"/>
                <w:szCs w:val="22"/>
              </w:rPr>
              <w:br/>
            </w:r>
            <w:r w:rsidR="00D754BA" w:rsidRPr="00AA4E57">
              <w:rPr>
                <w:sz w:val="22"/>
                <w:szCs w:val="22"/>
              </w:rPr>
              <w:t>Irritálhatja a szemet és a nyálkahártyát</w:t>
            </w:r>
            <w:r w:rsidR="00622E53" w:rsidRPr="00AA4E57">
              <w:rPr>
                <w:sz w:val="22"/>
                <w:szCs w:val="22"/>
              </w:rPr>
              <w:br/>
            </w:r>
          </w:p>
          <w:p w:rsidR="00622E53" w:rsidRPr="00AA4E57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légzőszervi vagy bőr</w:t>
            </w:r>
            <w:r w:rsidR="00622E53" w:rsidRPr="00AA4E57">
              <w:rPr>
                <w:sz w:val="22"/>
                <w:szCs w:val="22"/>
              </w:rPr>
              <w:t>szenzibilizáció;</w:t>
            </w:r>
            <w:r w:rsidR="00622E53" w:rsidRPr="00AA4E57">
              <w:rPr>
                <w:sz w:val="22"/>
                <w:szCs w:val="22"/>
              </w:rPr>
              <w:br/>
            </w:r>
            <w:r w:rsidR="00A74C82" w:rsidRPr="00AA4E57">
              <w:rPr>
                <w:sz w:val="22"/>
                <w:szCs w:val="22"/>
              </w:rPr>
              <w:t>Szenzibilizáló anyagot tartalmaz. Túlérzékeny személyeknél allergiás reakciót válthat ki.</w:t>
            </w:r>
            <w:r w:rsidR="00622E53" w:rsidRPr="00AA4E57">
              <w:rPr>
                <w:sz w:val="22"/>
                <w:szCs w:val="22"/>
              </w:rPr>
              <w:br/>
            </w:r>
          </w:p>
          <w:p w:rsidR="00622E53" w:rsidRPr="00A74C82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csírasejt-mutagenitás</w:t>
            </w:r>
            <w:r w:rsidR="00622E53" w:rsidRPr="00AA4E57">
              <w:rPr>
                <w:sz w:val="22"/>
                <w:szCs w:val="22"/>
              </w:rPr>
              <w:t>;</w:t>
            </w:r>
            <w:r w:rsidR="00622E53" w:rsidRPr="00AA4E57">
              <w:rPr>
                <w:sz w:val="22"/>
                <w:szCs w:val="22"/>
              </w:rPr>
              <w:br/>
              <w:t>Nem ismert</w:t>
            </w:r>
            <w:r w:rsidR="00622E53" w:rsidRPr="00A74C82">
              <w:rPr>
                <w:sz w:val="22"/>
                <w:szCs w:val="22"/>
              </w:rPr>
              <w:br/>
            </w:r>
          </w:p>
          <w:p w:rsidR="00622E53" w:rsidRPr="00A74C82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 xml:space="preserve">rákkeltő </w:t>
            </w:r>
            <w:r w:rsidR="00187A7C" w:rsidRPr="00A74C82">
              <w:rPr>
                <w:sz w:val="22"/>
                <w:szCs w:val="22"/>
              </w:rPr>
              <w:t>hatás;</w:t>
            </w:r>
            <w:r w:rsidR="00187A7C" w:rsidRPr="00A74C82">
              <w:rPr>
                <w:sz w:val="22"/>
                <w:szCs w:val="22"/>
              </w:rPr>
              <w:br/>
              <w:t>Nem ismert</w:t>
            </w:r>
            <w:r w:rsidRPr="00A74C82">
              <w:rPr>
                <w:sz w:val="22"/>
                <w:szCs w:val="22"/>
              </w:rPr>
              <w:br/>
            </w:r>
          </w:p>
          <w:p w:rsidR="00187A7C" w:rsidRPr="00A74C82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reprodukciós toxicitás;</w:t>
            </w:r>
          </w:p>
          <w:p w:rsidR="00187A7C" w:rsidRPr="00A74C82" w:rsidRDefault="00187A7C" w:rsidP="00187A7C">
            <w:pPr>
              <w:ind w:left="720"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Nem ismert</w:t>
            </w:r>
          </w:p>
          <w:p w:rsidR="00187A7C" w:rsidRPr="00A74C82" w:rsidRDefault="00187A7C" w:rsidP="00187A7C">
            <w:pPr>
              <w:ind w:left="720" w:right="-143"/>
              <w:rPr>
                <w:sz w:val="22"/>
                <w:szCs w:val="22"/>
              </w:rPr>
            </w:pPr>
          </w:p>
          <w:p w:rsidR="00622E53" w:rsidRPr="00A74C82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egyetlen expozíció utáni célszervi toxicitás (STOT);</w:t>
            </w:r>
            <w:r w:rsidR="00622E53" w:rsidRPr="00A74C82">
              <w:rPr>
                <w:sz w:val="22"/>
                <w:szCs w:val="22"/>
              </w:rPr>
              <w:br/>
              <w:t>Nem ismert</w:t>
            </w:r>
            <w:r w:rsidRPr="00A74C82">
              <w:rPr>
                <w:sz w:val="22"/>
                <w:szCs w:val="22"/>
              </w:rPr>
              <w:br/>
            </w:r>
          </w:p>
          <w:p w:rsidR="00187A7C" w:rsidRPr="00A74C82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ismétlődő expozíció utáni célszervi toxicitás (STOT);</w:t>
            </w:r>
            <w:r w:rsidRPr="00A74C82">
              <w:rPr>
                <w:sz w:val="22"/>
                <w:szCs w:val="22"/>
              </w:rPr>
              <w:br/>
              <w:t>Nem ismert</w:t>
            </w:r>
            <w:r w:rsidRPr="00A74C82">
              <w:rPr>
                <w:sz w:val="22"/>
                <w:szCs w:val="22"/>
              </w:rPr>
              <w:br/>
            </w:r>
          </w:p>
          <w:p w:rsidR="00187A7C" w:rsidRPr="00A74C82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aspirációs veszély</w:t>
            </w:r>
          </w:p>
          <w:p w:rsidR="00187A7C" w:rsidRPr="00A74C82" w:rsidRDefault="00187A7C" w:rsidP="00187A7C">
            <w:pPr>
              <w:ind w:left="720" w:right="-143"/>
              <w:rPr>
                <w:sz w:val="22"/>
                <w:szCs w:val="22"/>
              </w:rPr>
            </w:pPr>
            <w:r w:rsidRPr="00A74C82">
              <w:rPr>
                <w:sz w:val="22"/>
                <w:szCs w:val="22"/>
              </w:rPr>
              <w:t>Nem ismert</w:t>
            </w:r>
          </w:p>
          <w:p w:rsidR="00161CC9" w:rsidRPr="00EF6F96" w:rsidRDefault="00161CC9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A74C82" w:rsidRPr="00EF6F96" w:rsidRDefault="00A74C82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A74C82" w:rsidRDefault="00785520">
            <w:pPr>
              <w:ind w:right="-143"/>
              <w:rPr>
                <w:b/>
                <w:sz w:val="22"/>
                <w:szCs w:val="22"/>
              </w:rPr>
            </w:pPr>
            <w:r w:rsidRPr="00A74C82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Bőr: </w:t>
            </w:r>
            <w:r w:rsidR="00A74C82" w:rsidRPr="00AA4E57">
              <w:rPr>
                <w:sz w:val="22"/>
                <w:szCs w:val="22"/>
              </w:rPr>
              <w:t>Hosszan tartó behatás során irritáció léphet fel. Szenzibilizáló anyagot tartalmaz. Túlérzékeny személyeknél allergiás reakciót válthat ki.</w:t>
            </w:r>
          </w:p>
          <w:p w:rsidR="0078552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Szem: </w:t>
            </w:r>
            <w:r w:rsidR="00A74C82" w:rsidRPr="00AA4E57">
              <w:rPr>
                <w:sz w:val="22"/>
                <w:szCs w:val="22"/>
              </w:rPr>
              <w:t>Szembe kerülve irritáció léphet fel.</w:t>
            </w:r>
          </w:p>
          <w:p w:rsidR="0078552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Lenyelés: </w:t>
            </w:r>
            <w:r w:rsidR="00A74C82" w:rsidRPr="00AA4E57">
              <w:rPr>
                <w:sz w:val="22"/>
                <w:szCs w:val="22"/>
              </w:rPr>
              <w:t>Nem ismert.</w:t>
            </w:r>
          </w:p>
          <w:p w:rsidR="0078367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Belégzés: </w:t>
            </w:r>
            <w:r w:rsidR="00A74C82" w:rsidRPr="00AA4E57">
              <w:rPr>
                <w:sz w:val="22"/>
                <w:szCs w:val="22"/>
              </w:rPr>
              <w:t>Hosszan tartó, zárt térben való belégzése esetén irritálja a légutakat.</w:t>
            </w:r>
          </w:p>
          <w:p w:rsidR="00A74C82" w:rsidRPr="00AA4E57" w:rsidRDefault="00A74C82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AA4E57" w:rsidRDefault="00785520">
            <w:pPr>
              <w:ind w:right="-143"/>
              <w:rPr>
                <w:b/>
                <w:sz w:val="22"/>
                <w:szCs w:val="22"/>
              </w:rPr>
            </w:pPr>
            <w:r w:rsidRPr="00AA4E57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Bőr: </w:t>
            </w:r>
            <w:r w:rsidR="00D754BA" w:rsidRPr="00AA4E57">
              <w:rPr>
                <w:sz w:val="22"/>
                <w:szCs w:val="22"/>
              </w:rPr>
              <w:t>Hosszabb ideig történő érintkezés esetén irritációt válthat ki. Szenzibilizáló anyagot tartalmaz. Túlérzékeny személyeknél allergiás reakciót válthat ki.</w:t>
            </w:r>
          </w:p>
          <w:p w:rsidR="00CA6F21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Szem: </w:t>
            </w:r>
            <w:r w:rsidR="00D754BA" w:rsidRPr="00AA4E57">
              <w:rPr>
                <w:sz w:val="22"/>
                <w:szCs w:val="22"/>
              </w:rPr>
              <w:t xml:space="preserve">Irritálhatja a szemet és a nyálkahártyát. Irritációt, szemvörösséget, égető érzést okozhat. </w:t>
            </w:r>
            <w:r w:rsidRPr="00AA4E57">
              <w:rPr>
                <w:sz w:val="22"/>
                <w:szCs w:val="22"/>
              </w:rPr>
              <w:t>Lenyelés:</w:t>
            </w:r>
            <w:r w:rsidR="00D57D4A" w:rsidRPr="00AA4E57">
              <w:rPr>
                <w:sz w:val="22"/>
                <w:szCs w:val="22"/>
              </w:rPr>
              <w:t xml:space="preserve"> </w:t>
            </w:r>
            <w:r w:rsidR="00D754BA" w:rsidRPr="00AA4E57">
              <w:rPr>
                <w:sz w:val="22"/>
                <w:szCs w:val="22"/>
              </w:rPr>
              <w:t>Nem ismert.</w:t>
            </w:r>
          </w:p>
          <w:p w:rsidR="00785520" w:rsidRPr="00AA4E57" w:rsidRDefault="00785520">
            <w:pPr>
              <w:ind w:right="-143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lastRenderedPageBreak/>
              <w:t xml:space="preserve">Belégzés: </w:t>
            </w:r>
            <w:r w:rsidR="00D754BA" w:rsidRPr="00AA4E57">
              <w:rPr>
                <w:sz w:val="22"/>
                <w:szCs w:val="22"/>
              </w:rPr>
              <w:t>Köhögés, torokfájás, hányinger.</w:t>
            </w:r>
          </w:p>
          <w:p w:rsidR="00785520" w:rsidRPr="00EF6F96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632D1E" w:rsidRDefault="00785520">
            <w:pPr>
              <w:ind w:right="-143"/>
              <w:rPr>
                <w:sz w:val="22"/>
                <w:szCs w:val="22"/>
              </w:rPr>
            </w:pPr>
            <w:r w:rsidRPr="00632D1E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632D1E" w:rsidRDefault="00785520">
            <w:pPr>
              <w:ind w:right="-143"/>
              <w:rPr>
                <w:sz w:val="22"/>
                <w:szCs w:val="22"/>
              </w:rPr>
            </w:pPr>
            <w:r w:rsidRPr="00632D1E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632D1E" w:rsidRDefault="00785520">
            <w:pPr>
              <w:ind w:right="-143"/>
              <w:rPr>
                <w:sz w:val="22"/>
                <w:szCs w:val="22"/>
              </w:rPr>
            </w:pPr>
            <w:r w:rsidRPr="00632D1E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632D1E" w:rsidRDefault="00785520">
            <w:pPr>
              <w:ind w:right="-143"/>
              <w:rPr>
                <w:sz w:val="22"/>
                <w:szCs w:val="22"/>
              </w:rPr>
            </w:pPr>
            <w:r w:rsidRPr="00632D1E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632D1E" w:rsidRDefault="00785520">
            <w:pPr>
              <w:ind w:right="-143"/>
              <w:rPr>
                <w:sz w:val="22"/>
                <w:szCs w:val="22"/>
              </w:rPr>
            </w:pPr>
            <w:r w:rsidRPr="00632D1E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632D1E" w:rsidRDefault="00785520">
            <w:pPr>
              <w:ind w:right="-143"/>
              <w:rPr>
                <w:b/>
                <w:sz w:val="22"/>
                <w:szCs w:val="22"/>
              </w:rPr>
            </w:pPr>
            <w:r w:rsidRPr="00632D1E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EF6F96" w:rsidRDefault="00785520">
            <w:pPr>
              <w:ind w:right="-143"/>
              <w:rPr>
                <w:color w:val="FF0000"/>
                <w:sz w:val="22"/>
              </w:rPr>
            </w:pPr>
            <w:r w:rsidRPr="00632D1E">
              <w:rPr>
                <w:sz w:val="22"/>
                <w:szCs w:val="22"/>
              </w:rPr>
              <w:t>Nincs adat.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F1523" w:rsidRDefault="008D36DC">
            <w:pPr>
              <w:rPr>
                <w:b/>
                <w:sz w:val="26"/>
                <w:szCs w:val="26"/>
              </w:rPr>
            </w:pPr>
            <w:r w:rsidRPr="00BF1523">
              <w:rPr>
                <w:b/>
                <w:sz w:val="26"/>
                <w:szCs w:val="26"/>
              </w:rPr>
              <w:t xml:space="preserve">12. </w:t>
            </w:r>
            <w:r w:rsidR="000C0AA3" w:rsidRPr="00BF1523">
              <w:rPr>
                <w:b/>
                <w:sz w:val="26"/>
                <w:szCs w:val="26"/>
              </w:rPr>
              <w:t xml:space="preserve">szakasz: </w:t>
            </w:r>
            <w:r w:rsidRPr="00BF1523">
              <w:rPr>
                <w:b/>
                <w:sz w:val="26"/>
                <w:szCs w:val="26"/>
              </w:rPr>
              <w:t xml:space="preserve">Ökológiai </w:t>
            </w:r>
            <w:r w:rsidR="005D38DB" w:rsidRPr="00BF1523">
              <w:rPr>
                <w:b/>
                <w:sz w:val="26"/>
                <w:szCs w:val="26"/>
              </w:rPr>
              <w:t>adatok*</w:t>
            </w:r>
          </w:p>
          <w:p w:rsidR="008D36DC" w:rsidRPr="00BF1523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>12.1. Toxicitás:</w:t>
            </w:r>
          </w:p>
          <w:p w:rsidR="005D38DB" w:rsidRPr="00BF1523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BF1523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D42B53" w:rsidRPr="00BF1523" w:rsidRDefault="00D42B53" w:rsidP="00D42B53">
            <w:pPr>
              <w:pStyle w:val="Szvegblokk"/>
              <w:ind w:left="38" w:right="283"/>
              <w:jc w:val="both"/>
              <w:rPr>
                <w:rFonts w:ascii="Times New Roman" w:hAnsi="Times New Roman"/>
                <w:szCs w:val="22"/>
              </w:rPr>
            </w:pPr>
            <w:r w:rsidRPr="00BF1523">
              <w:rPr>
                <w:rFonts w:ascii="Times New Roman" w:hAnsi="Times New Roman"/>
                <w:szCs w:val="22"/>
              </w:rPr>
              <w:t xml:space="preserve">Adatok az </w:t>
            </w:r>
            <w:r w:rsidRPr="00BF1523">
              <w:rPr>
                <w:rFonts w:ascii="Times New Roman" w:hAnsi="Times New Roman"/>
                <w:i/>
                <w:szCs w:val="22"/>
              </w:rPr>
              <w:t>Izopropanol</w:t>
            </w:r>
            <w:r w:rsidRPr="00BF1523">
              <w:rPr>
                <w:rFonts w:ascii="Times New Roman" w:hAnsi="Times New Roman"/>
                <w:szCs w:val="22"/>
              </w:rPr>
              <w:t xml:space="preserve"> alapanyagra:</w:t>
            </w:r>
          </w:p>
          <w:p w:rsidR="00D42B53" w:rsidRPr="00BF1523" w:rsidRDefault="00BF1523" w:rsidP="00D42B53">
            <w:pPr>
              <w:pStyle w:val="Szvegblokk"/>
              <w:ind w:left="38" w:right="283"/>
              <w:jc w:val="both"/>
              <w:rPr>
                <w:rFonts w:ascii="Times New Roman" w:hAnsi="Times New Roman"/>
                <w:szCs w:val="22"/>
              </w:rPr>
            </w:pPr>
            <w:r w:rsidRPr="00BF1523">
              <w:rPr>
                <w:rFonts w:ascii="Times New Roman" w:hAnsi="Times New Roman"/>
                <w:szCs w:val="22"/>
              </w:rPr>
              <w:t xml:space="preserve">Biológiai lebonthatóság:  </w:t>
            </w:r>
            <w:r w:rsidR="00D42B53" w:rsidRPr="00BF1523">
              <w:rPr>
                <w:rFonts w:ascii="Times New Roman" w:hAnsi="Times New Roman"/>
                <w:szCs w:val="22"/>
              </w:rPr>
              <w:t>Könnyen bomlik;&gt; 70%; 10 nap (irodalmi adat)</w:t>
            </w:r>
          </w:p>
          <w:p w:rsidR="00D42B53" w:rsidRPr="00BF1523" w:rsidRDefault="00D42B53" w:rsidP="00D42B53">
            <w:pPr>
              <w:pStyle w:val="Szvegblokk"/>
              <w:ind w:left="38" w:right="283"/>
              <w:jc w:val="both"/>
              <w:rPr>
                <w:rFonts w:ascii="Times New Roman" w:hAnsi="Times New Roman"/>
                <w:szCs w:val="22"/>
              </w:rPr>
            </w:pPr>
            <w:r w:rsidRPr="00BF1523">
              <w:rPr>
                <w:rFonts w:ascii="Times New Roman" w:hAnsi="Times New Roman"/>
                <w:szCs w:val="22"/>
              </w:rPr>
              <w:t>Toxicitás:</w:t>
            </w:r>
          </w:p>
          <w:p w:rsidR="00D42B53" w:rsidRPr="00BF1523" w:rsidRDefault="00D42B53" w:rsidP="00D42B53">
            <w:pPr>
              <w:pStyle w:val="Szvegblokk"/>
              <w:ind w:left="38" w:right="283"/>
              <w:jc w:val="both"/>
              <w:rPr>
                <w:rFonts w:ascii="Times New Roman" w:hAnsi="Times New Roman"/>
                <w:szCs w:val="22"/>
              </w:rPr>
            </w:pPr>
            <w:r w:rsidRPr="00BF1523">
              <w:rPr>
                <w:rFonts w:ascii="Times New Roman" w:hAnsi="Times New Roman"/>
                <w:szCs w:val="22"/>
              </w:rPr>
              <w:t>Halakra:</w:t>
            </w:r>
            <w:r w:rsidR="00BF1523" w:rsidRPr="00BF1523">
              <w:rPr>
                <w:rFonts w:ascii="Times New Roman" w:hAnsi="Times New Roman"/>
                <w:szCs w:val="22"/>
              </w:rPr>
              <w:t xml:space="preserve">                          </w:t>
            </w:r>
            <w:r w:rsidRPr="00BF1523">
              <w:rPr>
                <w:rFonts w:ascii="Times New Roman" w:hAnsi="Times New Roman"/>
                <w:szCs w:val="22"/>
              </w:rPr>
              <w:t>LC50:&gt; 100 mg/l; 48 óra (Leuciscus idus melanotus)</w:t>
            </w:r>
          </w:p>
          <w:p w:rsidR="00D42B53" w:rsidRPr="00BF1523" w:rsidRDefault="00D42B53" w:rsidP="00D42B53">
            <w:pPr>
              <w:tabs>
                <w:tab w:val="left" w:pos="567"/>
              </w:tabs>
              <w:ind w:left="38" w:right="283"/>
              <w:jc w:val="both"/>
              <w:rPr>
                <w:sz w:val="22"/>
                <w:szCs w:val="22"/>
              </w:rPr>
            </w:pPr>
            <w:r w:rsidRPr="00BF1523">
              <w:rPr>
                <w:sz w:val="22"/>
                <w:szCs w:val="22"/>
              </w:rPr>
              <w:t>Vízi gerinctelenekre</w:t>
            </w:r>
            <w:r w:rsidR="00BF1523" w:rsidRPr="00BF1523">
              <w:rPr>
                <w:sz w:val="22"/>
                <w:szCs w:val="22"/>
              </w:rPr>
              <w:t xml:space="preserve">:       </w:t>
            </w:r>
            <w:r w:rsidRPr="00BF1523">
              <w:rPr>
                <w:sz w:val="22"/>
                <w:szCs w:val="22"/>
              </w:rPr>
              <w:t>EC50;&gt; 100 mg/l; 48 óra (Daphnia magna)</w:t>
            </w:r>
          </w:p>
          <w:p w:rsidR="00D42B53" w:rsidRPr="00BF1523" w:rsidRDefault="00D42B53" w:rsidP="00D42B53">
            <w:pPr>
              <w:ind w:left="38" w:right="283"/>
              <w:jc w:val="both"/>
              <w:rPr>
                <w:sz w:val="22"/>
                <w:szCs w:val="22"/>
              </w:rPr>
            </w:pPr>
            <w:r w:rsidRPr="00BF1523">
              <w:rPr>
                <w:sz w:val="22"/>
                <w:szCs w:val="22"/>
              </w:rPr>
              <w:t>Vízi növényekre</w:t>
            </w:r>
            <w:r w:rsidR="00BF1523" w:rsidRPr="00BF1523">
              <w:rPr>
                <w:sz w:val="22"/>
                <w:szCs w:val="22"/>
              </w:rPr>
              <w:t xml:space="preserve">:            </w:t>
            </w:r>
            <w:r w:rsidRPr="00BF1523">
              <w:rPr>
                <w:sz w:val="22"/>
                <w:szCs w:val="22"/>
              </w:rPr>
              <w:t>EC50;&gt; 100 mg/l; 72 óra (Secenedesmus subspicatus)</w:t>
            </w:r>
          </w:p>
          <w:p w:rsidR="005C75B4" w:rsidRPr="00BF1523" w:rsidRDefault="005C75B4" w:rsidP="005C75B4">
            <w:pPr>
              <w:spacing w:line="180" w:lineRule="atLeast"/>
              <w:rPr>
                <w:sz w:val="22"/>
              </w:rPr>
            </w:pPr>
          </w:p>
          <w:p w:rsidR="000C0AA3" w:rsidRPr="00BF1523" w:rsidRDefault="005C75B4" w:rsidP="00C670CC">
            <w:pPr>
              <w:spacing w:line="180" w:lineRule="atLeast"/>
              <w:rPr>
                <w:sz w:val="22"/>
              </w:rPr>
            </w:pPr>
            <w:r w:rsidRPr="00BF1523">
              <w:rPr>
                <w:szCs w:val="22"/>
              </w:rPr>
              <w:t xml:space="preserve"> </w:t>
            </w: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 xml:space="preserve">12.2. Prezisztencia és lebonthatóság: </w:t>
            </w:r>
          </w:p>
          <w:p w:rsidR="008D36DC" w:rsidRPr="00BF1523" w:rsidRDefault="00C670C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BF1523">
              <w:rPr>
                <w:sz w:val="22"/>
              </w:rPr>
              <w:t>A keverékre nincs adat.</w:t>
            </w: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>12.3. Bioakkumulációs képesség:</w:t>
            </w:r>
          </w:p>
          <w:p w:rsidR="00C670CC" w:rsidRPr="00BF1523" w:rsidRDefault="00C670CC" w:rsidP="00C670CC">
            <w:pPr>
              <w:tabs>
                <w:tab w:val="left" w:pos="567"/>
              </w:tabs>
              <w:spacing w:after="120"/>
              <w:ind w:right="-142"/>
              <w:rPr>
                <w:sz w:val="22"/>
                <w:szCs w:val="22"/>
              </w:rPr>
            </w:pPr>
            <w:r w:rsidRPr="00BF1523">
              <w:rPr>
                <w:sz w:val="22"/>
                <w:szCs w:val="22"/>
              </w:rPr>
              <w:t>A keverékre nincs adat. A tömény, kezeletlen keverék talajba, közcsatornába, vízfolyásba jutatni tilos. Lefolyórendszerbe vezetésénél arra kell ügyelni, hogy a bevezetett szennyvíz pH értéke sem kisebb, sem nagyobb ne legyen 6,5-10 értéknél, mert a pH érték ettől való eltérése miatt a lefolyórendszerekben és a biológiai tisztítókban zavarok léphetnek fel.</w:t>
            </w: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BF1523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 xml:space="preserve">12.4. </w:t>
            </w:r>
            <w:r w:rsidR="000F2E1F" w:rsidRPr="00BF1523">
              <w:rPr>
                <w:b/>
                <w:sz w:val="22"/>
              </w:rPr>
              <w:t>A talajban való mobilitás:</w:t>
            </w: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BF1523">
              <w:rPr>
                <w:sz w:val="22"/>
              </w:rPr>
              <w:t>Nem ismert</w:t>
            </w: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>12.5. A PBT- és a vPvB-értékelés eredményei</w:t>
            </w: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BF1523">
              <w:rPr>
                <w:sz w:val="22"/>
              </w:rPr>
              <w:t>Nem ismert</w:t>
            </w: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BF1523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BF1523">
              <w:rPr>
                <w:b/>
                <w:sz w:val="22"/>
              </w:rPr>
              <w:t>12.6. Egyéb káros hatások:</w:t>
            </w:r>
          </w:p>
          <w:p w:rsidR="00E57C2D" w:rsidRPr="00EF6F96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BF1523">
              <w:rPr>
                <w:sz w:val="22"/>
              </w:rPr>
              <w:t>Nem ismert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D42B53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D42B53">
              <w:rPr>
                <w:b/>
                <w:sz w:val="26"/>
                <w:szCs w:val="26"/>
              </w:rPr>
              <w:t xml:space="preserve">13. </w:t>
            </w:r>
            <w:r w:rsidR="00EE2F7D" w:rsidRPr="00D42B53">
              <w:rPr>
                <w:b/>
                <w:sz w:val="26"/>
                <w:szCs w:val="26"/>
              </w:rPr>
              <w:t xml:space="preserve">szakasz: </w:t>
            </w:r>
            <w:r w:rsidR="00ED7B33" w:rsidRPr="00D42B53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D42B53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D42B53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D42B53">
              <w:rPr>
                <w:b/>
                <w:sz w:val="22"/>
              </w:rPr>
              <w:t>13.1. Hulladékkezelési módszerek</w:t>
            </w:r>
          </w:p>
          <w:p w:rsidR="00360585" w:rsidRPr="00D42B53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5413DD" w:rsidRPr="00D42B53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 xml:space="preserve">A keverék maradékai, hulladékká vált szennyezett göngyölege a 2012. évi CLXXXV. Törvény alapján veszélyes hulladéknak minősül, besorolását a 72/2013. (VIII.27.) VM rendelet alapján, a tevékenységnek megfelelően kell elvégezni. A keverék nagy mennyiségű maradékait </w:t>
            </w:r>
            <w:r w:rsidRPr="00D42B53">
              <w:rPr>
                <w:sz w:val="22"/>
                <w:szCs w:val="22"/>
              </w:rPr>
              <w:lastRenderedPageBreak/>
              <w:t xml:space="preserve">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 A keverékkel szennyezett hulladékká vált göngyöleg, veszélyes hulladékként kezelendő. </w:t>
            </w:r>
          </w:p>
          <w:p w:rsidR="000329EF" w:rsidRPr="00D42B53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sz w:val="22"/>
                <w:szCs w:val="22"/>
              </w:rPr>
              <w:t xml:space="preserve">EWC kód: 15 01 10 * Veszélyes anyagokat maradékként tartalmazó vagy azokkal szennyezett csomagolási hulladék </w:t>
            </w:r>
          </w:p>
          <w:p w:rsidR="005413DD" w:rsidRPr="00D42B53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D42B53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13.1.1. Keverék:</w:t>
            </w:r>
            <w:r w:rsidRPr="00D42B53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D42B53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13.1.2. Csomagolás:</w:t>
            </w:r>
            <w:r w:rsidRPr="00D42B53">
              <w:rPr>
                <w:sz w:val="22"/>
                <w:szCs w:val="22"/>
              </w:rPr>
              <w:t xml:space="preserve"> </w:t>
            </w:r>
            <w:r w:rsidR="005413DD" w:rsidRPr="00D42B53">
              <w:rPr>
                <w:sz w:val="22"/>
                <w:szCs w:val="22"/>
              </w:rPr>
              <w:t>A szennyezett csomagolóanyagokat a lehető legalaposabban ki kell üríteni, majd veszélyes hulladékgyűjtőben történik a megsemmisítése. A szennyezett csomagolóanyag háztartási hulladékkal nem keverhető.</w:t>
            </w:r>
          </w:p>
          <w:p w:rsidR="000329EF" w:rsidRPr="00D42B53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13.1.3. Üres Csomagolás:</w:t>
            </w:r>
            <w:r w:rsidRPr="00D42B53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D42B53" w:rsidRPr="00D42B53">
              <w:rPr>
                <w:sz w:val="22"/>
                <w:szCs w:val="22"/>
              </w:rPr>
              <w:t>illatmentességig.</w:t>
            </w:r>
            <w:r w:rsidRPr="00D42B53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D42B53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 xml:space="preserve">13.1.4. Szennyvízkezelés: </w:t>
            </w:r>
            <w:r w:rsidRPr="00D42B53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D42B53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EF6F96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D42B53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D42B53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D42B53">
              <w:rPr>
                <w:b/>
                <w:sz w:val="26"/>
                <w:szCs w:val="26"/>
              </w:rPr>
              <w:t xml:space="preserve">14. </w:t>
            </w:r>
            <w:r w:rsidR="00783C59" w:rsidRPr="00D42B53">
              <w:rPr>
                <w:b/>
                <w:sz w:val="26"/>
                <w:szCs w:val="26"/>
              </w:rPr>
              <w:t xml:space="preserve">szakasz: </w:t>
            </w:r>
            <w:r w:rsidRPr="00D42B53">
              <w:rPr>
                <w:b/>
                <w:sz w:val="26"/>
                <w:szCs w:val="26"/>
              </w:rPr>
              <w:t>Sz</w:t>
            </w:r>
            <w:r w:rsidR="00783C59" w:rsidRPr="00D42B53">
              <w:rPr>
                <w:b/>
                <w:sz w:val="26"/>
                <w:szCs w:val="26"/>
              </w:rPr>
              <w:t>állításra vonatkozó információk</w:t>
            </w:r>
            <w:r w:rsidR="00130D48" w:rsidRPr="00D42B53">
              <w:rPr>
                <w:b/>
                <w:sz w:val="26"/>
                <w:szCs w:val="26"/>
              </w:rPr>
              <w:t>*</w:t>
            </w:r>
          </w:p>
          <w:p w:rsidR="008D36DC" w:rsidRPr="00D42B53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D42B53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14.1. UN-szám:</w:t>
            </w:r>
            <w:r w:rsidRPr="00D42B53">
              <w:rPr>
                <w:sz w:val="22"/>
                <w:szCs w:val="22"/>
              </w:rPr>
              <w:t xml:space="preserve"> </w:t>
            </w:r>
            <w:r w:rsidR="00D42B53" w:rsidRPr="00D42B53">
              <w:rPr>
                <w:sz w:val="22"/>
                <w:szCs w:val="22"/>
              </w:rPr>
              <w:t>1993</w:t>
            </w:r>
          </w:p>
          <w:p w:rsidR="00130D48" w:rsidRPr="00D42B53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D42B53">
              <w:rPr>
                <w:b/>
                <w:sz w:val="22"/>
                <w:szCs w:val="22"/>
              </w:rPr>
              <w:t xml:space="preserve">: </w:t>
            </w:r>
            <w:r w:rsidR="00D42B53" w:rsidRPr="00D42B53">
              <w:rPr>
                <w:sz w:val="22"/>
                <w:szCs w:val="22"/>
              </w:rPr>
              <w:t xml:space="preserve">Gyúlékony folyékony anyag, M.N.N. </w:t>
            </w:r>
            <w:r w:rsidR="00D42B53" w:rsidRPr="00665904">
              <w:rPr>
                <w:sz w:val="22"/>
                <w:szCs w:val="22"/>
              </w:rPr>
              <w:t>(Izopropanolt</w:t>
            </w:r>
            <w:r w:rsidR="00665904" w:rsidRPr="00665904">
              <w:rPr>
                <w:sz w:val="22"/>
                <w:szCs w:val="22"/>
              </w:rPr>
              <w:t>,</w:t>
            </w:r>
            <w:r w:rsidR="00D42B53" w:rsidRPr="00665904">
              <w:rPr>
                <w:sz w:val="22"/>
                <w:szCs w:val="22"/>
              </w:rPr>
              <w:t xml:space="preserve"> </w:t>
            </w:r>
            <w:r w:rsidR="00665904" w:rsidRPr="00665904">
              <w:rPr>
                <w:sz w:val="22"/>
                <w:szCs w:val="22"/>
              </w:rPr>
              <w:t xml:space="preserve">Citronellolt, Linaloolt és ( R )-p-Menta-1,8-diént </w:t>
            </w:r>
            <w:r w:rsidR="00D42B53" w:rsidRPr="00665904">
              <w:rPr>
                <w:sz w:val="22"/>
                <w:szCs w:val="22"/>
              </w:rPr>
              <w:t>tartalmaz</w:t>
            </w:r>
            <w:r w:rsidR="00665904" w:rsidRPr="00665904">
              <w:rPr>
                <w:sz w:val="22"/>
                <w:szCs w:val="22"/>
              </w:rPr>
              <w:t>)</w:t>
            </w:r>
          </w:p>
          <w:p w:rsidR="00AA615C" w:rsidRPr="00D42B53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D42B53" w:rsidRPr="00D42B53">
              <w:rPr>
                <w:sz w:val="22"/>
                <w:szCs w:val="22"/>
              </w:rPr>
              <w:t>3</w:t>
            </w:r>
          </w:p>
          <w:p w:rsidR="00AA615C" w:rsidRPr="00D42B53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 xml:space="preserve">14.4. Csomagolási csoport: </w:t>
            </w:r>
            <w:r w:rsidR="00D42B53" w:rsidRPr="00D42B53">
              <w:rPr>
                <w:sz w:val="22"/>
                <w:szCs w:val="22"/>
              </w:rPr>
              <w:t>III</w:t>
            </w:r>
          </w:p>
          <w:p w:rsidR="00AA615C" w:rsidRPr="00D42B53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14.5. Környezeti veszélyek:</w:t>
            </w:r>
            <w:r w:rsidRPr="00D42B53">
              <w:rPr>
                <w:sz w:val="22"/>
                <w:szCs w:val="22"/>
              </w:rPr>
              <w:t xml:space="preserve"> </w:t>
            </w:r>
            <w:r w:rsidR="00D42B53" w:rsidRPr="00D42B53">
              <w:rPr>
                <w:sz w:val="22"/>
                <w:szCs w:val="22"/>
              </w:rPr>
              <w:t>Ártalmas a vízi élővilágra, hosszantartó károsodást okoz.</w:t>
            </w:r>
          </w:p>
          <w:p w:rsidR="00D42B53" w:rsidRPr="00D42B53" w:rsidRDefault="00130D48" w:rsidP="00D42B53">
            <w:pPr>
              <w:ind w:right="142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D42B53">
              <w:rPr>
                <w:sz w:val="22"/>
                <w:szCs w:val="22"/>
              </w:rPr>
              <w:t xml:space="preserve"> </w:t>
            </w:r>
            <w:r w:rsidR="00D42B53" w:rsidRPr="00D42B53">
              <w:rPr>
                <w:sz w:val="22"/>
                <w:szCs w:val="22"/>
              </w:rPr>
              <w:t xml:space="preserve">A szállítás mindig álló helyzetben, biztonságos, zárt tartályokban történjen. </w:t>
            </w:r>
          </w:p>
          <w:p w:rsidR="009E67EC" w:rsidRPr="00D42B53" w:rsidRDefault="00130D48" w:rsidP="00D42B53">
            <w:pPr>
              <w:spacing w:after="120"/>
              <w:ind w:right="141"/>
              <w:rPr>
                <w:sz w:val="22"/>
                <w:szCs w:val="22"/>
              </w:rPr>
            </w:pPr>
            <w:r w:rsidRPr="00D42B53">
              <w:rPr>
                <w:b/>
                <w:sz w:val="22"/>
                <w:szCs w:val="22"/>
              </w:rPr>
              <w:t>1</w:t>
            </w:r>
            <w:r w:rsidR="005A72C1" w:rsidRPr="00D42B53">
              <w:rPr>
                <w:b/>
                <w:sz w:val="22"/>
                <w:szCs w:val="22"/>
              </w:rPr>
              <w:t xml:space="preserve">4.7. A MARPOL- egyezmény </w:t>
            </w:r>
            <w:r w:rsidRPr="00D42B53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D42B53">
              <w:rPr>
                <w:b/>
                <w:sz w:val="22"/>
                <w:szCs w:val="22"/>
              </w:rPr>
              <w:t xml:space="preserve">szabályzat </w:t>
            </w:r>
            <w:r w:rsidRPr="00D42B53">
              <w:rPr>
                <w:b/>
                <w:sz w:val="22"/>
                <w:szCs w:val="22"/>
              </w:rPr>
              <w:t>szerinti ömlesztett szállítás:</w:t>
            </w:r>
            <w:r w:rsidRPr="00D42B53">
              <w:rPr>
                <w:sz w:val="22"/>
                <w:szCs w:val="22"/>
              </w:rPr>
              <w:t xml:space="preserve"> </w:t>
            </w:r>
            <w:r w:rsidR="00AA615C" w:rsidRPr="00D42B53">
              <w:rPr>
                <w:sz w:val="22"/>
                <w:szCs w:val="22"/>
              </w:rPr>
              <w:t>n</w:t>
            </w:r>
            <w:r w:rsidRPr="00D42B53">
              <w:rPr>
                <w:sz w:val="22"/>
                <w:szCs w:val="22"/>
              </w:rPr>
              <w:t>em alkalmazható.</w:t>
            </w:r>
            <w:r w:rsidRPr="00EF6F96">
              <w:rPr>
                <w:color w:val="FF0000"/>
              </w:rPr>
              <w:t xml:space="preserve"> 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F6F96" w:rsidRDefault="008D36DC">
            <w:pPr>
              <w:jc w:val="both"/>
              <w:rPr>
                <w:sz w:val="26"/>
                <w:szCs w:val="26"/>
              </w:rPr>
            </w:pPr>
            <w:r w:rsidRPr="00EF6F96">
              <w:rPr>
                <w:b/>
                <w:sz w:val="26"/>
                <w:szCs w:val="26"/>
              </w:rPr>
              <w:t>15.</w:t>
            </w:r>
            <w:r w:rsidRPr="00EF6F96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EF6F96">
              <w:rPr>
                <w:b/>
                <w:sz w:val="26"/>
                <w:szCs w:val="26"/>
              </w:rPr>
              <w:t>szakasz:</w:t>
            </w:r>
            <w:r w:rsidR="00CF5C0F" w:rsidRPr="00EF6F96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EF6F96">
              <w:rPr>
                <w:b/>
                <w:sz w:val="26"/>
                <w:szCs w:val="26"/>
              </w:rPr>
              <w:t>Szabályozással kapcsolatos információk</w:t>
            </w:r>
            <w:r w:rsidR="009E67EC" w:rsidRPr="00EF6F96">
              <w:rPr>
                <w:b/>
                <w:sz w:val="26"/>
                <w:szCs w:val="26"/>
              </w:rPr>
              <w:t>*</w:t>
            </w:r>
          </w:p>
          <w:p w:rsidR="009E67EC" w:rsidRPr="00EF6F96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EF6F96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EF6F96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EF6F96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EF6F96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EF6F96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EF6F96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EF6F96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EF6F96">
              <w:t xml:space="preserve">3/2002.(II.8.) SzCsM – EüM együttes rendelete a munkahelyek munkavédelmi követelményeinek minimális szintjéről 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t>2012. évi CLXXXV. Törvény a hulladékgazdálkodásról 2000. évi XXV. törvény a kémiai biztonságról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rPr>
                <w:sz w:val="22"/>
                <w:szCs w:val="22"/>
              </w:rPr>
              <w:t>2000. évi XXV. törvény a kémiai biztonságról</w:t>
            </w:r>
          </w:p>
          <w:p w:rsidR="00866908" w:rsidRPr="00EF6F96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rPr>
                <w:sz w:val="22"/>
                <w:szCs w:val="22"/>
              </w:rPr>
              <w:lastRenderedPageBreak/>
              <w:t xml:space="preserve">25/2000.(IX.30.) EüM – SzCsM együttes rendelet a munkahelyek kémiai biztonságáról </w:t>
            </w:r>
          </w:p>
          <w:p w:rsidR="00310DA4" w:rsidRPr="00EF6F96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EF6F96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EF6F96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F6F96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EF6F96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EF6F96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F6F96">
              <w:rPr>
                <w:b/>
                <w:sz w:val="22"/>
                <w:szCs w:val="22"/>
              </w:rPr>
              <w:t xml:space="preserve">15.2. </w:t>
            </w:r>
            <w:r w:rsidR="009E67EC" w:rsidRPr="00EF6F96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EF6F96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EF6F96">
              <w:rPr>
                <w:sz w:val="22"/>
                <w:szCs w:val="22"/>
              </w:rPr>
              <w:t xml:space="preserve"> K</w:t>
            </w:r>
            <w:r w:rsidR="009E67EC" w:rsidRPr="00EF6F96">
              <w:rPr>
                <w:sz w:val="22"/>
                <w:szCs w:val="22"/>
              </w:rPr>
              <w:t>émiai bi</w:t>
            </w:r>
            <w:r w:rsidRPr="00EF6F96">
              <w:rPr>
                <w:sz w:val="22"/>
                <w:szCs w:val="22"/>
              </w:rPr>
              <w:t>ztonsági értékelés nem történt</w:t>
            </w:r>
            <w:r w:rsidR="009E67EC" w:rsidRPr="00EF6F96">
              <w:rPr>
                <w:sz w:val="22"/>
                <w:szCs w:val="22"/>
              </w:rPr>
              <w:t>.</w:t>
            </w:r>
          </w:p>
        </w:tc>
      </w:tr>
    </w:tbl>
    <w:p w:rsidR="008D36DC" w:rsidRPr="00EF6F96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EF6F96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FB1C3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FB1C38">
              <w:rPr>
                <w:b/>
                <w:sz w:val="26"/>
                <w:szCs w:val="26"/>
              </w:rPr>
              <w:t xml:space="preserve">16. </w:t>
            </w:r>
            <w:r w:rsidR="00EE2F7D" w:rsidRPr="00FB1C38">
              <w:rPr>
                <w:b/>
                <w:sz w:val="26"/>
                <w:szCs w:val="26"/>
              </w:rPr>
              <w:t xml:space="preserve">szakasz: </w:t>
            </w:r>
            <w:r w:rsidRPr="00FB1C38">
              <w:rPr>
                <w:b/>
                <w:sz w:val="26"/>
                <w:szCs w:val="26"/>
              </w:rPr>
              <w:t>Egyéb információk</w:t>
            </w:r>
            <w:r w:rsidR="009E67EC" w:rsidRPr="00FB1C38">
              <w:rPr>
                <w:b/>
                <w:sz w:val="26"/>
                <w:szCs w:val="26"/>
              </w:rPr>
              <w:t>*</w:t>
            </w:r>
          </w:p>
          <w:p w:rsidR="00EE2F7D" w:rsidRPr="00FB1C38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FB1C38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FB1C38">
              <w:rPr>
                <w:sz w:val="22"/>
                <w:u w:val="single"/>
              </w:rPr>
              <w:t xml:space="preserve">Az adatlap 3. pontjában </w:t>
            </w:r>
            <w:r w:rsidR="0006446D" w:rsidRPr="00FB1C38">
              <w:rPr>
                <w:sz w:val="22"/>
                <w:u w:val="single"/>
              </w:rPr>
              <w:t xml:space="preserve">feltüntetett H-mondatok teljes </w:t>
            </w:r>
            <w:r w:rsidRPr="00FB1C38">
              <w:rPr>
                <w:sz w:val="22"/>
                <w:u w:val="single"/>
              </w:rPr>
              <w:t>szövege:</w:t>
            </w:r>
          </w:p>
          <w:p w:rsidR="009E67EC" w:rsidRPr="00EF6F96" w:rsidRDefault="009E67EC" w:rsidP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65570E" w:rsidRPr="00EF6F96" w:rsidRDefault="00F33F49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F6F96">
              <w:rPr>
                <w:color w:val="FF0000"/>
                <w:sz w:val="22"/>
              </w:rPr>
              <w:tab/>
            </w:r>
          </w:p>
          <w:p w:rsidR="00FB1C38" w:rsidRDefault="00FB1C38" w:rsidP="00FB1C38">
            <w:pPr>
              <w:ind w:left="38" w:right="283"/>
              <w:jc w:val="both"/>
              <w:rPr>
                <w:sz w:val="22"/>
                <w:szCs w:val="22"/>
              </w:rPr>
            </w:pPr>
            <w:r w:rsidRPr="00FB1C38">
              <w:rPr>
                <w:sz w:val="22"/>
                <w:szCs w:val="22"/>
              </w:rPr>
              <w:t>H225 Fokozottan tűzveszélyes folyadék és gőz</w:t>
            </w:r>
          </w:p>
          <w:p w:rsidR="007C2282" w:rsidRPr="00FB1C38" w:rsidRDefault="007C2282" w:rsidP="00FB1C38">
            <w:pPr>
              <w:ind w:left="38" w:right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H226 Tűzveszélyes folyadék és gőz</w:t>
            </w:r>
          </w:p>
          <w:p w:rsidR="00FB1C38" w:rsidRPr="00FB1C38" w:rsidRDefault="00FB1C38" w:rsidP="00FB1C38">
            <w:pPr>
              <w:tabs>
                <w:tab w:val="left" w:pos="1701"/>
              </w:tabs>
              <w:ind w:left="38" w:right="283"/>
              <w:jc w:val="both"/>
              <w:rPr>
                <w:sz w:val="22"/>
                <w:szCs w:val="22"/>
              </w:rPr>
            </w:pPr>
            <w:r w:rsidRPr="00FB1C38">
              <w:rPr>
                <w:sz w:val="22"/>
                <w:szCs w:val="22"/>
              </w:rPr>
              <w:t>H315 Bőrirritáló hatású</w:t>
            </w:r>
          </w:p>
          <w:p w:rsidR="00FB1C38" w:rsidRPr="00FB1C38" w:rsidRDefault="00FB1C38" w:rsidP="00FB1C38">
            <w:pPr>
              <w:tabs>
                <w:tab w:val="left" w:pos="1701"/>
              </w:tabs>
              <w:ind w:left="38" w:right="283"/>
              <w:jc w:val="both"/>
              <w:rPr>
                <w:sz w:val="22"/>
                <w:szCs w:val="22"/>
              </w:rPr>
            </w:pPr>
            <w:r w:rsidRPr="00FB1C38">
              <w:rPr>
                <w:sz w:val="22"/>
                <w:szCs w:val="22"/>
              </w:rPr>
              <w:t>H317 Allergiás bőrreakciót válthat ki</w:t>
            </w:r>
          </w:p>
          <w:p w:rsidR="00FB1C38" w:rsidRPr="00FB1C38" w:rsidRDefault="00FB1C38" w:rsidP="00FB1C38">
            <w:pPr>
              <w:tabs>
                <w:tab w:val="left" w:pos="1701"/>
              </w:tabs>
              <w:ind w:left="38" w:right="283"/>
              <w:jc w:val="both"/>
              <w:rPr>
                <w:sz w:val="22"/>
                <w:szCs w:val="22"/>
              </w:rPr>
            </w:pPr>
            <w:r w:rsidRPr="00FB1C38">
              <w:rPr>
                <w:sz w:val="22"/>
                <w:szCs w:val="22"/>
              </w:rPr>
              <w:t>H319 Súlyos szemirritációt okoz</w:t>
            </w:r>
          </w:p>
          <w:p w:rsidR="00FB1C38" w:rsidRPr="00FB1C38" w:rsidRDefault="00FB1C38" w:rsidP="00FB1C38">
            <w:pPr>
              <w:tabs>
                <w:tab w:val="left" w:pos="1701"/>
              </w:tabs>
              <w:ind w:left="38" w:right="283"/>
              <w:jc w:val="both"/>
              <w:rPr>
                <w:sz w:val="22"/>
                <w:szCs w:val="22"/>
              </w:rPr>
            </w:pPr>
            <w:r w:rsidRPr="00FB1C38">
              <w:rPr>
                <w:sz w:val="22"/>
                <w:szCs w:val="22"/>
              </w:rPr>
              <w:t xml:space="preserve">H336 Álmosságot </w:t>
            </w:r>
            <w:r w:rsidR="007C2282">
              <w:rPr>
                <w:sz w:val="22"/>
                <w:szCs w:val="22"/>
              </w:rPr>
              <w:t>vagy</w:t>
            </w:r>
            <w:r w:rsidRPr="00FB1C38">
              <w:rPr>
                <w:sz w:val="22"/>
                <w:szCs w:val="22"/>
              </w:rPr>
              <w:t xml:space="preserve"> szédülést okozhat</w:t>
            </w:r>
          </w:p>
          <w:p w:rsidR="00FB1C38" w:rsidRPr="00FB1C38" w:rsidRDefault="00FB1C38" w:rsidP="00FB1C38">
            <w:pPr>
              <w:tabs>
                <w:tab w:val="left" w:pos="1701"/>
              </w:tabs>
              <w:ind w:left="38" w:right="284"/>
              <w:rPr>
                <w:color w:val="000000"/>
                <w:sz w:val="22"/>
                <w:szCs w:val="22"/>
              </w:rPr>
            </w:pPr>
            <w:r w:rsidRPr="00FB1C38">
              <w:rPr>
                <w:rStyle w:val="Kiemels2"/>
                <w:b w:val="0"/>
                <w:color w:val="000000"/>
                <w:sz w:val="22"/>
                <w:szCs w:val="22"/>
              </w:rPr>
              <w:t xml:space="preserve">H400 </w:t>
            </w:r>
            <w:r w:rsidRPr="00FB1C38">
              <w:rPr>
                <w:color w:val="000000"/>
                <w:sz w:val="22"/>
                <w:szCs w:val="22"/>
              </w:rPr>
              <w:t>Nagyon mérgező a vízi élővilágra.</w:t>
            </w:r>
          </w:p>
          <w:p w:rsidR="00FD4139" w:rsidRPr="00FB1C38" w:rsidRDefault="00FB1C38" w:rsidP="00FB1C38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</w:rPr>
            </w:pPr>
            <w:r w:rsidRPr="00FB1C38">
              <w:rPr>
                <w:rStyle w:val="Kiemels2"/>
                <w:b w:val="0"/>
                <w:color w:val="000000"/>
                <w:sz w:val="22"/>
                <w:szCs w:val="22"/>
              </w:rPr>
              <w:t xml:space="preserve"> H410 </w:t>
            </w:r>
            <w:r w:rsidRPr="00FB1C38">
              <w:rPr>
                <w:color w:val="000000"/>
                <w:sz w:val="22"/>
                <w:szCs w:val="22"/>
              </w:rPr>
              <w:t>Nagyon mérgező a vízi élővilágra, hosszan tartó károsodást okoz.</w:t>
            </w:r>
          </w:p>
          <w:p w:rsidR="009E67EC" w:rsidRPr="00EF6F96" w:rsidRDefault="009E67EC" w:rsidP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A675D7" w:rsidRPr="006546F2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6546F2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6546F2">
              <w:rPr>
                <w:sz w:val="22"/>
                <w:szCs w:val="22"/>
                <w:u w:val="single"/>
              </w:rPr>
              <w:t>zata:</w:t>
            </w:r>
          </w:p>
          <w:p w:rsidR="0032381F" w:rsidRPr="0032381F" w:rsidRDefault="0032381F" w:rsidP="0032381F">
            <w:pPr>
              <w:ind w:right="283"/>
              <w:jc w:val="both"/>
              <w:rPr>
                <w:sz w:val="22"/>
                <w:szCs w:val="22"/>
              </w:rPr>
            </w:pPr>
            <w:r w:rsidRPr="0032381F">
              <w:rPr>
                <w:bCs/>
                <w:sz w:val="22"/>
                <w:szCs w:val="22"/>
              </w:rPr>
              <w:t>Flam Liq.</w:t>
            </w:r>
            <w:r>
              <w:rPr>
                <w:bCs/>
                <w:sz w:val="22"/>
                <w:szCs w:val="22"/>
              </w:rPr>
              <w:t xml:space="preserve"> 2,3        </w:t>
            </w:r>
            <w:r w:rsidR="007C2282">
              <w:rPr>
                <w:bCs/>
                <w:sz w:val="22"/>
                <w:szCs w:val="22"/>
              </w:rPr>
              <w:t xml:space="preserve"> - </w:t>
            </w:r>
            <w:r w:rsidRPr="0032381F">
              <w:rPr>
                <w:bCs/>
                <w:sz w:val="22"/>
                <w:szCs w:val="22"/>
              </w:rPr>
              <w:t>Tűzveszélyes folyadék</w:t>
            </w:r>
            <w:r>
              <w:rPr>
                <w:bCs/>
                <w:sz w:val="22"/>
                <w:szCs w:val="22"/>
              </w:rPr>
              <w:t xml:space="preserve"> 2. és 3. kategória</w:t>
            </w:r>
          </w:p>
          <w:p w:rsidR="0032381F" w:rsidRPr="0032381F" w:rsidRDefault="0032381F" w:rsidP="0032381F">
            <w:pPr>
              <w:tabs>
                <w:tab w:val="left" w:pos="567"/>
              </w:tabs>
              <w:ind w:right="283"/>
              <w:jc w:val="both"/>
              <w:rPr>
                <w:sz w:val="22"/>
                <w:szCs w:val="22"/>
              </w:rPr>
            </w:pPr>
            <w:r w:rsidRPr="0032381F">
              <w:rPr>
                <w:bCs/>
                <w:sz w:val="22"/>
                <w:szCs w:val="22"/>
              </w:rPr>
              <w:t xml:space="preserve">Eye </w:t>
            </w:r>
            <w:r>
              <w:rPr>
                <w:bCs/>
                <w:sz w:val="22"/>
                <w:szCs w:val="22"/>
              </w:rPr>
              <w:t xml:space="preserve">Irrit. 2            </w:t>
            </w:r>
            <w:r w:rsidR="007C228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- </w:t>
            </w:r>
            <w:r w:rsidRPr="0032381F">
              <w:rPr>
                <w:bCs/>
                <w:sz w:val="22"/>
                <w:szCs w:val="22"/>
              </w:rPr>
              <w:t>Szemirritáció</w:t>
            </w:r>
            <w:r>
              <w:rPr>
                <w:bCs/>
                <w:sz w:val="22"/>
                <w:szCs w:val="22"/>
              </w:rPr>
              <w:t xml:space="preserve"> 2. kategória</w:t>
            </w:r>
          </w:p>
          <w:p w:rsidR="0032381F" w:rsidRPr="0032381F" w:rsidRDefault="0032381F" w:rsidP="0032381F">
            <w:pPr>
              <w:ind w:right="283"/>
              <w:jc w:val="both"/>
              <w:rPr>
                <w:bCs/>
                <w:sz w:val="22"/>
                <w:szCs w:val="22"/>
              </w:rPr>
            </w:pPr>
            <w:r w:rsidRPr="0032381F">
              <w:rPr>
                <w:bCs/>
                <w:sz w:val="22"/>
                <w:szCs w:val="22"/>
              </w:rPr>
              <w:t>Skin Irrit.</w:t>
            </w:r>
            <w:r>
              <w:rPr>
                <w:bCs/>
                <w:sz w:val="22"/>
                <w:szCs w:val="22"/>
              </w:rPr>
              <w:t xml:space="preserve"> 2           </w:t>
            </w:r>
            <w:r w:rsidR="007C228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- </w:t>
            </w:r>
            <w:r w:rsidRPr="0032381F">
              <w:rPr>
                <w:bCs/>
                <w:sz w:val="22"/>
                <w:szCs w:val="22"/>
              </w:rPr>
              <w:t>Bőrirritáció</w:t>
            </w:r>
            <w:r>
              <w:rPr>
                <w:bCs/>
                <w:sz w:val="22"/>
                <w:szCs w:val="22"/>
              </w:rPr>
              <w:t xml:space="preserve"> 2. kategória</w:t>
            </w:r>
          </w:p>
          <w:p w:rsidR="0032381F" w:rsidRPr="0032381F" w:rsidRDefault="0032381F" w:rsidP="0032381F">
            <w:pPr>
              <w:tabs>
                <w:tab w:val="left" w:pos="567"/>
              </w:tabs>
              <w:ind w:right="28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Skin Sens. 1B      </w:t>
            </w:r>
            <w:r w:rsidR="007C228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7C2282">
              <w:rPr>
                <w:bCs/>
                <w:sz w:val="22"/>
                <w:szCs w:val="22"/>
              </w:rPr>
              <w:t xml:space="preserve">- </w:t>
            </w:r>
            <w:r w:rsidRPr="0032381F">
              <w:rPr>
                <w:bCs/>
                <w:sz w:val="22"/>
                <w:szCs w:val="22"/>
              </w:rPr>
              <w:t>Bőr szenzibilizáció</w:t>
            </w:r>
            <w:r>
              <w:rPr>
                <w:bCs/>
                <w:sz w:val="22"/>
                <w:szCs w:val="22"/>
              </w:rPr>
              <w:t xml:space="preserve"> 1. kategória</w:t>
            </w:r>
          </w:p>
          <w:p w:rsidR="0032381F" w:rsidRPr="0032381F" w:rsidRDefault="0032381F" w:rsidP="0032381F">
            <w:pPr>
              <w:tabs>
                <w:tab w:val="left" w:pos="567"/>
              </w:tabs>
              <w:ind w:right="283"/>
              <w:jc w:val="both"/>
              <w:rPr>
                <w:bCs/>
                <w:sz w:val="22"/>
                <w:szCs w:val="22"/>
              </w:rPr>
            </w:pPr>
            <w:r w:rsidRPr="0032381F">
              <w:rPr>
                <w:bCs/>
                <w:sz w:val="22"/>
                <w:szCs w:val="22"/>
              </w:rPr>
              <w:t>STOT SE</w:t>
            </w:r>
            <w:r>
              <w:rPr>
                <w:bCs/>
                <w:sz w:val="22"/>
                <w:szCs w:val="22"/>
              </w:rPr>
              <w:t xml:space="preserve"> 3            - </w:t>
            </w:r>
            <w:r w:rsidRPr="0032381F">
              <w:rPr>
                <w:bCs/>
                <w:sz w:val="22"/>
                <w:szCs w:val="22"/>
              </w:rPr>
              <w:t>Célszervi toxicitás – egyszeri expozíció</w:t>
            </w:r>
            <w:r>
              <w:rPr>
                <w:bCs/>
                <w:sz w:val="22"/>
                <w:szCs w:val="22"/>
              </w:rPr>
              <w:t xml:space="preserve"> 3. kategória</w:t>
            </w:r>
          </w:p>
          <w:p w:rsidR="0032381F" w:rsidRDefault="0032381F" w:rsidP="0032381F">
            <w:pPr>
              <w:tabs>
                <w:tab w:val="left" w:pos="567"/>
              </w:tabs>
              <w:ind w:right="28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Aquatic Chronic 1 - </w:t>
            </w:r>
            <w:r w:rsidRPr="0032381F">
              <w:rPr>
                <w:bCs/>
                <w:sz w:val="22"/>
                <w:szCs w:val="22"/>
              </w:rPr>
              <w:t>A vízi környezetre veszélyes</w:t>
            </w:r>
            <w:r>
              <w:rPr>
                <w:bCs/>
                <w:sz w:val="22"/>
                <w:szCs w:val="22"/>
              </w:rPr>
              <w:t>, krónikus 1. kategória</w:t>
            </w:r>
          </w:p>
          <w:p w:rsidR="007C2282" w:rsidRPr="0032381F" w:rsidRDefault="007C2282" w:rsidP="0032381F">
            <w:pPr>
              <w:tabs>
                <w:tab w:val="left" w:pos="567"/>
              </w:tabs>
              <w:ind w:right="28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Aquatic Acute 1    - A vízi környezetre veszélyes, akut 1. kategória</w:t>
            </w:r>
          </w:p>
          <w:p w:rsidR="00FD4139" w:rsidRPr="00AA4E57" w:rsidRDefault="00DF2FD0" w:rsidP="00DF2FD0">
            <w:pPr>
              <w:rPr>
                <w:sz w:val="22"/>
                <w:szCs w:val="22"/>
              </w:rPr>
            </w:pPr>
            <w:r w:rsidRPr="00EF6F96">
              <w:rPr>
                <w:color w:val="FF0000"/>
                <w:sz w:val="22"/>
                <w:szCs w:val="22"/>
              </w:rPr>
              <w:t xml:space="preserve"> </w:t>
            </w:r>
            <w:r w:rsidR="00FD4139" w:rsidRPr="00AA4E57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A4E57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A4E57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A4E57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AA4E57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REACH szám: REACH regisztrációs szám, a gyártóra vonatkozó rész nélkül</w:t>
            </w:r>
          </w:p>
          <w:p w:rsidR="008B6A6A" w:rsidRPr="00AA4E57" w:rsidRDefault="008B6A6A" w:rsidP="008B6A6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8B6A6A" w:rsidRPr="00AA4E57" w:rsidRDefault="008B6A6A" w:rsidP="008B6A6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AA4E57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DF2FD0" w:rsidRPr="00AA4E57" w:rsidRDefault="00DF2FD0" w:rsidP="00DF2F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ÁK-érték: Megengedett átlagos koncentráció.</w:t>
            </w:r>
          </w:p>
          <w:p w:rsidR="00DF2FD0" w:rsidRPr="00AA4E57" w:rsidRDefault="00DF2FD0" w:rsidP="00DF2F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4E57">
              <w:rPr>
                <w:sz w:val="22"/>
                <w:szCs w:val="22"/>
              </w:rPr>
              <w:t>CK-érték: Megengedett csúcs koncentráció.</w:t>
            </w:r>
          </w:p>
          <w:p w:rsidR="00A675D7" w:rsidRPr="00EF6F96" w:rsidRDefault="00A675D7" w:rsidP="00A675D7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  <w:p w:rsidR="009E67EC" w:rsidRPr="00F95916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F95916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F95916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F95916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F95916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F95916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F95916" w:rsidRDefault="00EE2F7D" w:rsidP="009E67EC">
            <w:pPr>
              <w:rPr>
                <w:sz w:val="22"/>
                <w:szCs w:val="22"/>
              </w:rPr>
            </w:pPr>
          </w:p>
          <w:p w:rsidR="009E67EC" w:rsidRPr="00EF6F96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F95916">
              <w:rPr>
                <w:b/>
                <w:sz w:val="22"/>
              </w:rPr>
              <w:lastRenderedPageBreak/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501" w:rsidRDefault="00610501">
      <w:r>
        <w:separator/>
      </w:r>
    </w:p>
  </w:endnote>
  <w:endnote w:type="continuationSeparator" w:id="1">
    <w:p w:rsidR="00610501" w:rsidRDefault="00610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501" w:rsidRDefault="00610501">
      <w:r>
        <w:separator/>
      </w:r>
    </w:p>
  </w:footnote>
  <w:footnote w:type="continuationSeparator" w:id="1">
    <w:p w:rsidR="00610501" w:rsidRDefault="006105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Pr="000A0B88" w:rsidRDefault="00B84E46">
    <w:pPr>
      <w:pStyle w:val="lfej"/>
      <w:ind w:right="360"/>
      <w:rPr>
        <w:b/>
        <w:sz w:val="20"/>
      </w:rPr>
    </w:pPr>
    <w:r>
      <w:rPr>
        <w:b/>
        <w:sz w:val="20"/>
      </w:rPr>
      <w:t>Oxigén Földbarát WC Olaj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 w:rsidRPr="00981C31">
      <w:rPr>
        <w:rFonts w:ascii="Comic Sans MS" w:hAnsi="Comic Sans MS"/>
        <w:b/>
        <w:sz w:val="20"/>
      </w:rPr>
      <w:t xml:space="preserve">oldal </w:t>
    </w:r>
    <w:r w:rsidR="00981C31" w:rsidRPr="00981C31">
      <w:rPr>
        <w:rFonts w:ascii="Comic Sans MS" w:hAnsi="Comic Sans MS"/>
        <w:b/>
        <w:sz w:val="20"/>
      </w:rPr>
      <w:fldChar w:fldCharType="begin"/>
    </w:r>
    <w:r w:rsidR="00981C31" w:rsidRPr="00981C31">
      <w:rPr>
        <w:rFonts w:ascii="Comic Sans MS" w:hAnsi="Comic Sans MS"/>
        <w:b/>
        <w:sz w:val="20"/>
      </w:rPr>
      <w:instrText>PAGE  \* Arabic  \* MERGEFORMAT</w:instrText>
    </w:r>
    <w:r w:rsidR="00981C31" w:rsidRPr="00981C31">
      <w:rPr>
        <w:rFonts w:ascii="Comic Sans MS" w:hAnsi="Comic Sans MS"/>
        <w:b/>
        <w:sz w:val="20"/>
      </w:rPr>
      <w:fldChar w:fldCharType="separate"/>
    </w:r>
    <w:r w:rsidR="0085307B">
      <w:rPr>
        <w:rFonts w:ascii="Comic Sans MS" w:hAnsi="Comic Sans MS"/>
        <w:b/>
        <w:noProof/>
        <w:sz w:val="20"/>
      </w:rPr>
      <w:t>1</w:t>
    </w:r>
    <w:r w:rsidR="00981C31" w:rsidRPr="00981C31">
      <w:rPr>
        <w:rFonts w:ascii="Comic Sans MS" w:hAnsi="Comic Sans MS"/>
        <w:b/>
        <w:sz w:val="20"/>
      </w:rPr>
      <w:fldChar w:fldCharType="end"/>
    </w:r>
    <w:r w:rsidR="00981C31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85307B">
        <w:rPr>
          <w:rFonts w:ascii="Comic Sans MS" w:hAnsi="Comic Sans MS"/>
          <w:b/>
          <w:noProof/>
          <w:sz w:val="20"/>
        </w:rPr>
        <w:t>11</w:t>
      </w:r>
    </w:fldSimple>
    <w:r w:rsidR="00981C31">
      <w:rPr>
        <w:rFonts w:ascii="Comic Sans MS" w:hAnsi="Comic Sans MS"/>
        <w:b/>
        <w:sz w:val="20"/>
      </w:rPr>
      <w:t xml:space="preserve">   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4F0FA1"/>
    <w:multiLevelType w:val="hybridMultilevel"/>
    <w:tmpl w:val="4F96B2BE"/>
    <w:lvl w:ilvl="0" w:tplc="978439BC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2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2644"/>
    <w:rsid w:val="00023367"/>
    <w:rsid w:val="000318AA"/>
    <w:rsid w:val="000329EF"/>
    <w:rsid w:val="00035AD8"/>
    <w:rsid w:val="000453F2"/>
    <w:rsid w:val="0006446D"/>
    <w:rsid w:val="0008104A"/>
    <w:rsid w:val="00084A6B"/>
    <w:rsid w:val="00091B3D"/>
    <w:rsid w:val="000968A6"/>
    <w:rsid w:val="000A054F"/>
    <w:rsid w:val="000A0B88"/>
    <w:rsid w:val="000A3927"/>
    <w:rsid w:val="000A4FBE"/>
    <w:rsid w:val="000B7F24"/>
    <w:rsid w:val="000C0AA3"/>
    <w:rsid w:val="000C3713"/>
    <w:rsid w:val="000D760B"/>
    <w:rsid w:val="000D7AD9"/>
    <w:rsid w:val="000E5F93"/>
    <w:rsid w:val="000F034E"/>
    <w:rsid w:val="000F2E1F"/>
    <w:rsid w:val="001176C3"/>
    <w:rsid w:val="00130D48"/>
    <w:rsid w:val="00137D75"/>
    <w:rsid w:val="001429D9"/>
    <w:rsid w:val="00153774"/>
    <w:rsid w:val="0015399E"/>
    <w:rsid w:val="00161BEA"/>
    <w:rsid w:val="00161CC9"/>
    <w:rsid w:val="00163307"/>
    <w:rsid w:val="00172610"/>
    <w:rsid w:val="00175341"/>
    <w:rsid w:val="00180D0F"/>
    <w:rsid w:val="00187A7C"/>
    <w:rsid w:val="00187F23"/>
    <w:rsid w:val="001A5E53"/>
    <w:rsid w:val="001A7D1D"/>
    <w:rsid w:val="001C6F42"/>
    <w:rsid w:val="001D75BA"/>
    <w:rsid w:val="001E560B"/>
    <w:rsid w:val="002009D2"/>
    <w:rsid w:val="00203187"/>
    <w:rsid w:val="00216CE9"/>
    <w:rsid w:val="00225280"/>
    <w:rsid w:val="0025128D"/>
    <w:rsid w:val="00251E25"/>
    <w:rsid w:val="002556C8"/>
    <w:rsid w:val="00256952"/>
    <w:rsid w:val="00263086"/>
    <w:rsid w:val="00277BD2"/>
    <w:rsid w:val="00281755"/>
    <w:rsid w:val="002961D6"/>
    <w:rsid w:val="002A045A"/>
    <w:rsid w:val="002A317B"/>
    <w:rsid w:val="002A5849"/>
    <w:rsid w:val="002A7844"/>
    <w:rsid w:val="002B6782"/>
    <w:rsid w:val="002C1A2B"/>
    <w:rsid w:val="002C3717"/>
    <w:rsid w:val="002D677B"/>
    <w:rsid w:val="002D67FC"/>
    <w:rsid w:val="002D77B5"/>
    <w:rsid w:val="002E2A19"/>
    <w:rsid w:val="002E565D"/>
    <w:rsid w:val="002F38D6"/>
    <w:rsid w:val="003015F4"/>
    <w:rsid w:val="00310DA4"/>
    <w:rsid w:val="0032381F"/>
    <w:rsid w:val="00326AB7"/>
    <w:rsid w:val="0033586D"/>
    <w:rsid w:val="00352D4F"/>
    <w:rsid w:val="00360585"/>
    <w:rsid w:val="003606DB"/>
    <w:rsid w:val="00366EAC"/>
    <w:rsid w:val="00380D0B"/>
    <w:rsid w:val="003816BE"/>
    <w:rsid w:val="00384B22"/>
    <w:rsid w:val="003909BA"/>
    <w:rsid w:val="003935B1"/>
    <w:rsid w:val="003B769E"/>
    <w:rsid w:val="003C2C8C"/>
    <w:rsid w:val="003C6FA7"/>
    <w:rsid w:val="003D056F"/>
    <w:rsid w:val="003D28C4"/>
    <w:rsid w:val="003D4B89"/>
    <w:rsid w:val="003D683C"/>
    <w:rsid w:val="003D7187"/>
    <w:rsid w:val="003E1BCB"/>
    <w:rsid w:val="003F31BF"/>
    <w:rsid w:val="0040479B"/>
    <w:rsid w:val="004062AC"/>
    <w:rsid w:val="00421A59"/>
    <w:rsid w:val="004411C9"/>
    <w:rsid w:val="00441520"/>
    <w:rsid w:val="0044192B"/>
    <w:rsid w:val="00462C77"/>
    <w:rsid w:val="00463541"/>
    <w:rsid w:val="00470977"/>
    <w:rsid w:val="00485B0C"/>
    <w:rsid w:val="00487F9C"/>
    <w:rsid w:val="004B3904"/>
    <w:rsid w:val="004B4F5F"/>
    <w:rsid w:val="004C12E0"/>
    <w:rsid w:val="004C2C29"/>
    <w:rsid w:val="004C570E"/>
    <w:rsid w:val="004D6B8F"/>
    <w:rsid w:val="004F543A"/>
    <w:rsid w:val="0050544F"/>
    <w:rsid w:val="005070A9"/>
    <w:rsid w:val="0053053B"/>
    <w:rsid w:val="005413DD"/>
    <w:rsid w:val="00553FF6"/>
    <w:rsid w:val="00556A4E"/>
    <w:rsid w:val="00564FA9"/>
    <w:rsid w:val="00576D20"/>
    <w:rsid w:val="005857E6"/>
    <w:rsid w:val="005A61A0"/>
    <w:rsid w:val="005A72C1"/>
    <w:rsid w:val="005C75B4"/>
    <w:rsid w:val="005D38DB"/>
    <w:rsid w:val="005E79F2"/>
    <w:rsid w:val="005F04C2"/>
    <w:rsid w:val="005F18AA"/>
    <w:rsid w:val="005F52F7"/>
    <w:rsid w:val="00604A44"/>
    <w:rsid w:val="00610501"/>
    <w:rsid w:val="0062015A"/>
    <w:rsid w:val="00622E53"/>
    <w:rsid w:val="00632D1E"/>
    <w:rsid w:val="00632F3B"/>
    <w:rsid w:val="00652EAF"/>
    <w:rsid w:val="006546F2"/>
    <w:rsid w:val="00655374"/>
    <w:rsid w:val="0065570E"/>
    <w:rsid w:val="00665904"/>
    <w:rsid w:val="006663A0"/>
    <w:rsid w:val="00683EB9"/>
    <w:rsid w:val="0068727A"/>
    <w:rsid w:val="006A1211"/>
    <w:rsid w:val="006B3EC8"/>
    <w:rsid w:val="006B3F1A"/>
    <w:rsid w:val="006B4E8A"/>
    <w:rsid w:val="006C6ECD"/>
    <w:rsid w:val="006D5458"/>
    <w:rsid w:val="006D70C3"/>
    <w:rsid w:val="006E0C8D"/>
    <w:rsid w:val="006E75C3"/>
    <w:rsid w:val="006F3338"/>
    <w:rsid w:val="006F3ECD"/>
    <w:rsid w:val="00722151"/>
    <w:rsid w:val="007419C6"/>
    <w:rsid w:val="007434DC"/>
    <w:rsid w:val="0074357B"/>
    <w:rsid w:val="00744492"/>
    <w:rsid w:val="00747936"/>
    <w:rsid w:val="00767B44"/>
    <w:rsid w:val="007708C3"/>
    <w:rsid w:val="00780CF4"/>
    <w:rsid w:val="00783670"/>
    <w:rsid w:val="00783C59"/>
    <w:rsid w:val="00785520"/>
    <w:rsid w:val="00790C93"/>
    <w:rsid w:val="00791DA4"/>
    <w:rsid w:val="0079348D"/>
    <w:rsid w:val="007C2282"/>
    <w:rsid w:val="007C375A"/>
    <w:rsid w:val="007D0D40"/>
    <w:rsid w:val="007D3AE6"/>
    <w:rsid w:val="007D7745"/>
    <w:rsid w:val="007E47A0"/>
    <w:rsid w:val="007E49EC"/>
    <w:rsid w:val="007F3E3C"/>
    <w:rsid w:val="0081199D"/>
    <w:rsid w:val="008161D9"/>
    <w:rsid w:val="0082585D"/>
    <w:rsid w:val="00832876"/>
    <w:rsid w:val="00834C5D"/>
    <w:rsid w:val="008420ED"/>
    <w:rsid w:val="0085307B"/>
    <w:rsid w:val="00856CF3"/>
    <w:rsid w:val="008627A5"/>
    <w:rsid w:val="00865CA8"/>
    <w:rsid w:val="00866908"/>
    <w:rsid w:val="0088030A"/>
    <w:rsid w:val="008842E8"/>
    <w:rsid w:val="008916D2"/>
    <w:rsid w:val="008917F4"/>
    <w:rsid w:val="008A0A17"/>
    <w:rsid w:val="008A6EBE"/>
    <w:rsid w:val="008B63B8"/>
    <w:rsid w:val="008B6A6A"/>
    <w:rsid w:val="008B6C6D"/>
    <w:rsid w:val="008D36DC"/>
    <w:rsid w:val="008E39F7"/>
    <w:rsid w:val="008F2B15"/>
    <w:rsid w:val="008F3A46"/>
    <w:rsid w:val="008F60EC"/>
    <w:rsid w:val="00913A75"/>
    <w:rsid w:val="00925587"/>
    <w:rsid w:val="00930303"/>
    <w:rsid w:val="00981C31"/>
    <w:rsid w:val="00983E20"/>
    <w:rsid w:val="009B2718"/>
    <w:rsid w:val="009B5E6E"/>
    <w:rsid w:val="009C6487"/>
    <w:rsid w:val="009D54CA"/>
    <w:rsid w:val="009D5CA5"/>
    <w:rsid w:val="009E194D"/>
    <w:rsid w:val="009E67EC"/>
    <w:rsid w:val="00A00858"/>
    <w:rsid w:val="00A06009"/>
    <w:rsid w:val="00A11FEF"/>
    <w:rsid w:val="00A14D70"/>
    <w:rsid w:val="00A14ED1"/>
    <w:rsid w:val="00A417F6"/>
    <w:rsid w:val="00A5607D"/>
    <w:rsid w:val="00A66A01"/>
    <w:rsid w:val="00A675D7"/>
    <w:rsid w:val="00A704A4"/>
    <w:rsid w:val="00A74C82"/>
    <w:rsid w:val="00A757EB"/>
    <w:rsid w:val="00A81DE6"/>
    <w:rsid w:val="00AA4E57"/>
    <w:rsid w:val="00AA615C"/>
    <w:rsid w:val="00AA713A"/>
    <w:rsid w:val="00AC0DE4"/>
    <w:rsid w:val="00AC5066"/>
    <w:rsid w:val="00AC63FA"/>
    <w:rsid w:val="00AD64C1"/>
    <w:rsid w:val="00AD7971"/>
    <w:rsid w:val="00AE0D7B"/>
    <w:rsid w:val="00AE1A61"/>
    <w:rsid w:val="00AF2084"/>
    <w:rsid w:val="00B00D16"/>
    <w:rsid w:val="00B01442"/>
    <w:rsid w:val="00B102DF"/>
    <w:rsid w:val="00B21516"/>
    <w:rsid w:val="00B2749E"/>
    <w:rsid w:val="00B32893"/>
    <w:rsid w:val="00B35F37"/>
    <w:rsid w:val="00B373CE"/>
    <w:rsid w:val="00B4458D"/>
    <w:rsid w:val="00B46B71"/>
    <w:rsid w:val="00B66797"/>
    <w:rsid w:val="00B71692"/>
    <w:rsid w:val="00B84E46"/>
    <w:rsid w:val="00B93235"/>
    <w:rsid w:val="00BA0F29"/>
    <w:rsid w:val="00BA6770"/>
    <w:rsid w:val="00BC18BE"/>
    <w:rsid w:val="00BE4C77"/>
    <w:rsid w:val="00BE6F5C"/>
    <w:rsid w:val="00BF1523"/>
    <w:rsid w:val="00C019F9"/>
    <w:rsid w:val="00C02A2F"/>
    <w:rsid w:val="00C03D66"/>
    <w:rsid w:val="00C14075"/>
    <w:rsid w:val="00C51B67"/>
    <w:rsid w:val="00C55C4C"/>
    <w:rsid w:val="00C56422"/>
    <w:rsid w:val="00C61DFC"/>
    <w:rsid w:val="00C63ABC"/>
    <w:rsid w:val="00C63F76"/>
    <w:rsid w:val="00C670CC"/>
    <w:rsid w:val="00C67409"/>
    <w:rsid w:val="00C721F3"/>
    <w:rsid w:val="00C73C37"/>
    <w:rsid w:val="00C742AD"/>
    <w:rsid w:val="00C845B3"/>
    <w:rsid w:val="00C86488"/>
    <w:rsid w:val="00C92A63"/>
    <w:rsid w:val="00C93437"/>
    <w:rsid w:val="00CA5560"/>
    <w:rsid w:val="00CA6F21"/>
    <w:rsid w:val="00CB2103"/>
    <w:rsid w:val="00CD3262"/>
    <w:rsid w:val="00CD3997"/>
    <w:rsid w:val="00CE4C93"/>
    <w:rsid w:val="00CF028B"/>
    <w:rsid w:val="00CF5C0F"/>
    <w:rsid w:val="00D1485C"/>
    <w:rsid w:val="00D168BD"/>
    <w:rsid w:val="00D307E4"/>
    <w:rsid w:val="00D35241"/>
    <w:rsid w:val="00D37811"/>
    <w:rsid w:val="00D42B53"/>
    <w:rsid w:val="00D45AE1"/>
    <w:rsid w:val="00D57D4A"/>
    <w:rsid w:val="00D754BA"/>
    <w:rsid w:val="00DA560E"/>
    <w:rsid w:val="00DB0312"/>
    <w:rsid w:val="00DC02C5"/>
    <w:rsid w:val="00DC7353"/>
    <w:rsid w:val="00DE15DF"/>
    <w:rsid w:val="00DF1867"/>
    <w:rsid w:val="00DF2FD0"/>
    <w:rsid w:val="00E05BB3"/>
    <w:rsid w:val="00E168E3"/>
    <w:rsid w:val="00E20B19"/>
    <w:rsid w:val="00E326BA"/>
    <w:rsid w:val="00E42F6A"/>
    <w:rsid w:val="00E50120"/>
    <w:rsid w:val="00E57C2D"/>
    <w:rsid w:val="00E6286F"/>
    <w:rsid w:val="00E63916"/>
    <w:rsid w:val="00E64F45"/>
    <w:rsid w:val="00E744B1"/>
    <w:rsid w:val="00E75FB7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2F7D"/>
    <w:rsid w:val="00EF0060"/>
    <w:rsid w:val="00EF6F96"/>
    <w:rsid w:val="00F044CC"/>
    <w:rsid w:val="00F1475F"/>
    <w:rsid w:val="00F23DD2"/>
    <w:rsid w:val="00F24831"/>
    <w:rsid w:val="00F33F49"/>
    <w:rsid w:val="00F55E0A"/>
    <w:rsid w:val="00F60D5F"/>
    <w:rsid w:val="00F61FE0"/>
    <w:rsid w:val="00F6445A"/>
    <w:rsid w:val="00F84B96"/>
    <w:rsid w:val="00F87483"/>
    <w:rsid w:val="00F90CC8"/>
    <w:rsid w:val="00F91066"/>
    <w:rsid w:val="00F95916"/>
    <w:rsid w:val="00FA7D01"/>
    <w:rsid w:val="00FB1C38"/>
    <w:rsid w:val="00FC1DAE"/>
    <w:rsid w:val="00FD4139"/>
    <w:rsid w:val="00FE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uiPriority w:val="22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uiPriority w:val="59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il">
    <w:name w:val="il"/>
    <w:rsid w:val="00F55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3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AD10E-1FB6-4847-8297-ED463EB8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3026</Words>
  <Characters>20883</Characters>
  <Application>Microsoft Office Word</Application>
  <DocSecurity>0</DocSecurity>
  <Lines>174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23862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2017-05-26T10:31:00Z</cp:lastPrinted>
  <dcterms:created xsi:type="dcterms:W3CDTF">2019-05-21T10:23:00Z</dcterms:created>
  <dcterms:modified xsi:type="dcterms:W3CDTF">2019-05-21T10:23:00Z</dcterms:modified>
</cp:coreProperties>
</file>