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C21A0" w14:textId="77777777" w:rsidR="00E44835" w:rsidRPr="00042749" w:rsidRDefault="00E44835" w:rsidP="00042749"/>
    <w:tbl>
      <w:tblPr>
        <w:tblStyle w:val="TableGrid"/>
        <w:tblW w:w="93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946"/>
        <w:gridCol w:w="538"/>
        <w:gridCol w:w="210"/>
        <w:gridCol w:w="811"/>
        <w:gridCol w:w="451"/>
        <w:gridCol w:w="683"/>
        <w:gridCol w:w="1418"/>
        <w:gridCol w:w="1134"/>
        <w:gridCol w:w="2126"/>
      </w:tblGrid>
      <w:tr w:rsidR="005F7A82" w14:paraId="394EDC7F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2302B10C" w14:textId="77777777" w:rsidR="005F7A82" w:rsidRPr="004A394D" w:rsidRDefault="00037DBF" w:rsidP="000B3687">
            <w:pPr>
              <w:rPr>
                <w:b/>
                <w:sz w:val="30"/>
                <w:szCs w:val="30"/>
              </w:rPr>
            </w:pPr>
            <w:r w:rsidRPr="004A394D">
              <w:rPr>
                <w:b/>
                <w:sz w:val="30"/>
                <w:szCs w:val="30"/>
              </w:rPr>
              <w:t>1. SZAKASZ: Az anyag/keverék és a vállalat/vállalkozás azonosítása</w:t>
            </w:r>
          </w:p>
        </w:tc>
      </w:tr>
      <w:tr w:rsidR="00037DBF" w14:paraId="0B13D20D" w14:textId="77777777" w:rsidTr="00FD6A5D">
        <w:trPr>
          <w:trHeight w:val="332"/>
        </w:trPr>
        <w:tc>
          <w:tcPr>
            <w:tcW w:w="9322" w:type="dxa"/>
            <w:gridSpan w:val="10"/>
            <w:vAlign w:val="center"/>
          </w:tcPr>
          <w:p w14:paraId="216DC463" w14:textId="77777777" w:rsidR="00037DBF" w:rsidRPr="00D21428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1.1 Termékazonosító</w:t>
            </w:r>
          </w:p>
        </w:tc>
      </w:tr>
      <w:tr w:rsidR="004D7B74" w14:paraId="74AD5E91" w14:textId="77777777" w:rsidTr="00FD6A5D">
        <w:trPr>
          <w:trHeight w:val="352"/>
        </w:trPr>
        <w:tc>
          <w:tcPr>
            <w:tcW w:w="3961" w:type="dxa"/>
            <w:gridSpan w:val="6"/>
            <w:vAlign w:val="center"/>
          </w:tcPr>
          <w:p w14:paraId="126DE629" w14:textId="77777777" w:rsidR="005F7A82" w:rsidRDefault="00037DBF" w:rsidP="000B3687">
            <w:r w:rsidRPr="00037DBF">
              <w:t>Kereskedelmi név:</w:t>
            </w:r>
          </w:p>
        </w:tc>
        <w:tc>
          <w:tcPr>
            <w:tcW w:w="5361" w:type="dxa"/>
            <w:gridSpan w:val="4"/>
            <w:vAlign w:val="center"/>
          </w:tcPr>
          <w:p w14:paraId="1D237788" w14:textId="65EBC76C" w:rsidR="005F7A82" w:rsidRPr="0075710D" w:rsidRDefault="00395E6B" w:rsidP="00AA5A1E">
            <w:pPr>
              <w:pStyle w:val="Header"/>
              <w:rPr>
                <w:b/>
              </w:rPr>
            </w:pPr>
            <w:proofErr w:type="spellStart"/>
            <w:r>
              <w:rPr>
                <w:b/>
                <w:bCs/>
              </w:rPr>
              <w:t>Doctor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Care</w:t>
            </w:r>
            <w:proofErr w:type="spellEnd"/>
            <w:r>
              <w:rPr>
                <w:b/>
                <w:bCs/>
              </w:rPr>
              <w:t xml:space="preserve"> kézfertőtlenítő gél</w:t>
            </w:r>
          </w:p>
        </w:tc>
      </w:tr>
      <w:tr w:rsidR="004D7B74" w14:paraId="79B1827F" w14:textId="77777777" w:rsidTr="00FD6A5D">
        <w:trPr>
          <w:trHeight w:val="332"/>
        </w:trPr>
        <w:tc>
          <w:tcPr>
            <w:tcW w:w="3961" w:type="dxa"/>
            <w:gridSpan w:val="6"/>
            <w:vAlign w:val="center"/>
          </w:tcPr>
          <w:p w14:paraId="3A11C96D" w14:textId="77777777" w:rsidR="005F7A82" w:rsidRDefault="00037DBF" w:rsidP="00945BC0">
            <w:r w:rsidRPr="00037DBF">
              <w:t>Az azonosítás egyéb eszközei:</w:t>
            </w:r>
          </w:p>
        </w:tc>
        <w:tc>
          <w:tcPr>
            <w:tcW w:w="5361" w:type="dxa"/>
            <w:gridSpan w:val="4"/>
            <w:vAlign w:val="center"/>
          </w:tcPr>
          <w:p w14:paraId="5769320A" w14:textId="77777777" w:rsidR="00AF52F9" w:rsidRDefault="005F2879" w:rsidP="00353C3B">
            <w:r>
              <w:t>nincs</w:t>
            </w:r>
          </w:p>
        </w:tc>
      </w:tr>
      <w:tr w:rsidR="00037DBF" w14:paraId="4AF8BB60" w14:textId="77777777" w:rsidTr="00FD6A5D">
        <w:trPr>
          <w:trHeight w:val="352"/>
        </w:trPr>
        <w:tc>
          <w:tcPr>
            <w:tcW w:w="9322" w:type="dxa"/>
            <w:gridSpan w:val="10"/>
            <w:vAlign w:val="center"/>
          </w:tcPr>
          <w:p w14:paraId="29E82C50" w14:textId="77777777" w:rsidR="00037DBF" w:rsidRPr="00D21428" w:rsidRDefault="00037DBF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>1.2 Az anyag vagy keverék megfelelő azonosított felhasználása, illetve ellenjavallt felhasználása</w:t>
            </w:r>
          </w:p>
        </w:tc>
      </w:tr>
      <w:tr w:rsidR="00DA0390" w14:paraId="4E987271" w14:textId="77777777" w:rsidTr="00FD6A5D">
        <w:trPr>
          <w:trHeight w:val="332"/>
        </w:trPr>
        <w:tc>
          <w:tcPr>
            <w:tcW w:w="2699" w:type="dxa"/>
            <w:gridSpan w:val="4"/>
            <w:vAlign w:val="center"/>
          </w:tcPr>
          <w:p w14:paraId="43392233" w14:textId="77777777" w:rsidR="00DA0390" w:rsidRDefault="00DA0390" w:rsidP="000B3687">
            <w:r>
              <w:t>Azonosított f</w:t>
            </w:r>
            <w:r w:rsidRPr="00037DBF">
              <w:t>elhasználások:</w:t>
            </w:r>
          </w:p>
        </w:tc>
        <w:tc>
          <w:tcPr>
            <w:tcW w:w="6623" w:type="dxa"/>
            <w:gridSpan w:val="6"/>
            <w:vAlign w:val="center"/>
          </w:tcPr>
          <w:p w14:paraId="01E1CD95" w14:textId="02486C00" w:rsidR="00DA0390" w:rsidRDefault="004C78F7" w:rsidP="00DF7AE7">
            <w:r>
              <w:t>Kéz</w:t>
            </w:r>
            <w:r w:rsidR="00CB4FA0">
              <w:t>fertőtlenítő gél</w:t>
            </w:r>
          </w:p>
        </w:tc>
      </w:tr>
      <w:tr w:rsidR="00037DBF" w14:paraId="332CDF3E" w14:textId="77777777" w:rsidTr="00FD6A5D">
        <w:trPr>
          <w:trHeight w:val="332"/>
        </w:trPr>
        <w:tc>
          <w:tcPr>
            <w:tcW w:w="9322" w:type="dxa"/>
            <w:gridSpan w:val="10"/>
            <w:vAlign w:val="center"/>
          </w:tcPr>
          <w:p w14:paraId="496B446D" w14:textId="77777777" w:rsidR="00037DBF" w:rsidRPr="00D21428" w:rsidRDefault="00037DBF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>1.3 A biztonsági adatlap szállítójának adatai</w:t>
            </w:r>
          </w:p>
        </w:tc>
      </w:tr>
      <w:tr w:rsidR="00385C0B" w14:paraId="43CF27BE" w14:textId="77777777" w:rsidTr="00FD6A5D">
        <w:trPr>
          <w:trHeight w:val="1807"/>
        </w:trPr>
        <w:tc>
          <w:tcPr>
            <w:tcW w:w="3961" w:type="dxa"/>
            <w:gridSpan w:val="6"/>
            <w:vAlign w:val="center"/>
          </w:tcPr>
          <w:p w14:paraId="5B7D189A" w14:textId="77777777" w:rsidR="00385C0B" w:rsidRDefault="006D2966" w:rsidP="00945BC0">
            <w:r>
              <w:t>Forgalmazó:</w:t>
            </w:r>
          </w:p>
        </w:tc>
        <w:tc>
          <w:tcPr>
            <w:tcW w:w="5361" w:type="dxa"/>
            <w:gridSpan w:val="4"/>
            <w:vAlign w:val="center"/>
          </w:tcPr>
          <w:p w14:paraId="3FA84B31" w14:textId="622AE9BB" w:rsidR="00720368" w:rsidRPr="00720368" w:rsidRDefault="00395E6B" w:rsidP="00720368">
            <w:pPr>
              <w:rPr>
                <w:b/>
                <w:bCs/>
              </w:rPr>
            </w:pPr>
            <w:r>
              <w:rPr>
                <w:b/>
                <w:bCs/>
              </w:rPr>
              <w:t>Sirenex</w:t>
            </w:r>
            <w:r w:rsidR="00720368" w:rsidRPr="00720368">
              <w:rPr>
                <w:b/>
                <w:bCs/>
              </w:rPr>
              <w:t xml:space="preserve"> Kft.</w:t>
            </w:r>
          </w:p>
          <w:p w14:paraId="1B83F48C" w14:textId="77777777" w:rsidR="00F3670F" w:rsidRDefault="00395E6B" w:rsidP="006D2966">
            <w:r>
              <w:t xml:space="preserve">2095 Pilisszántó, </w:t>
            </w:r>
            <w:proofErr w:type="spellStart"/>
            <w:r>
              <w:t>Orosdy</w:t>
            </w:r>
            <w:proofErr w:type="spellEnd"/>
            <w:r>
              <w:t xml:space="preserve"> u. 14.</w:t>
            </w:r>
          </w:p>
          <w:p w14:paraId="4ACA092F" w14:textId="2F5CE9AD" w:rsidR="00395E6B" w:rsidRPr="003C388F" w:rsidRDefault="00395E6B" w:rsidP="006D2966">
            <w:pPr>
              <w:rPr>
                <w:b/>
                <w:bCs/>
              </w:rPr>
            </w:pPr>
            <w:r>
              <w:t>Tel.: 06 20 923 2106</w:t>
            </w:r>
          </w:p>
        </w:tc>
      </w:tr>
      <w:tr w:rsidR="004D7B74" w14:paraId="2630C74B" w14:textId="77777777" w:rsidTr="00FD6A5D">
        <w:tc>
          <w:tcPr>
            <w:tcW w:w="3961" w:type="dxa"/>
            <w:gridSpan w:val="6"/>
            <w:vAlign w:val="center"/>
          </w:tcPr>
          <w:p w14:paraId="7D346B6D" w14:textId="77777777" w:rsidR="00037DBF" w:rsidRDefault="00E0789B" w:rsidP="000B3687">
            <w:r w:rsidRPr="00E0789B">
              <w:t>A biztonsági adatlapért felelős e-mail címe:</w:t>
            </w:r>
          </w:p>
        </w:tc>
        <w:tc>
          <w:tcPr>
            <w:tcW w:w="5361" w:type="dxa"/>
            <w:gridSpan w:val="4"/>
            <w:vAlign w:val="center"/>
          </w:tcPr>
          <w:p w14:paraId="5F0A38C5" w14:textId="058EC2AE" w:rsidR="00037DBF" w:rsidRPr="004C78F7" w:rsidRDefault="0075002B" w:rsidP="00F3670F">
            <w:pPr>
              <w:rPr>
                <w:rFonts w:cstheme="minorHAnsi"/>
              </w:rPr>
            </w:pPr>
            <w:hyperlink r:id="rId7" w:history="1">
              <w:r w:rsidR="00395E6B" w:rsidRPr="00291002">
                <w:rPr>
                  <w:rStyle w:val="Hyperlink"/>
                  <w:rFonts w:cstheme="minorHAnsi"/>
                </w:rPr>
                <w:t>ildikom@sirenex.hu</w:t>
              </w:r>
            </w:hyperlink>
            <w:r w:rsidR="00720368">
              <w:rPr>
                <w:rFonts w:cstheme="minorHAnsi"/>
              </w:rPr>
              <w:t xml:space="preserve"> </w:t>
            </w:r>
          </w:p>
        </w:tc>
      </w:tr>
      <w:tr w:rsidR="00E0789B" w14:paraId="7A640659" w14:textId="77777777" w:rsidTr="00FD6A5D">
        <w:tc>
          <w:tcPr>
            <w:tcW w:w="9322" w:type="dxa"/>
            <w:gridSpan w:val="10"/>
            <w:vAlign w:val="center"/>
          </w:tcPr>
          <w:p w14:paraId="385A4709" w14:textId="77777777" w:rsidR="00E0789B" w:rsidRPr="00D21428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1.4 Sürgősségi telefonszám</w:t>
            </w:r>
          </w:p>
        </w:tc>
      </w:tr>
      <w:tr w:rsidR="00D32109" w14:paraId="46173CD5" w14:textId="77777777" w:rsidTr="00FD6A5D">
        <w:tc>
          <w:tcPr>
            <w:tcW w:w="9322" w:type="dxa"/>
            <w:gridSpan w:val="10"/>
            <w:vAlign w:val="center"/>
          </w:tcPr>
          <w:p w14:paraId="6A547B9E" w14:textId="77777777" w:rsidR="00D32109" w:rsidRDefault="00D32109" w:rsidP="000B3687">
            <w:pPr>
              <w:rPr>
                <w:b/>
                <w:sz w:val="24"/>
                <w:szCs w:val="24"/>
              </w:rPr>
            </w:pPr>
            <w:r w:rsidRPr="005F77DA">
              <w:t>A 44/2000. (XII. 27.) EüM rendelet alapján:</w:t>
            </w:r>
          </w:p>
        </w:tc>
      </w:tr>
      <w:tr w:rsidR="004D7B74" w14:paraId="098384A3" w14:textId="77777777" w:rsidTr="00FD6A5D">
        <w:tc>
          <w:tcPr>
            <w:tcW w:w="3961" w:type="dxa"/>
            <w:gridSpan w:val="6"/>
            <w:vAlign w:val="center"/>
          </w:tcPr>
          <w:p w14:paraId="04858875" w14:textId="77777777" w:rsidR="00037DBF" w:rsidRDefault="00253148" w:rsidP="00253148">
            <w:r>
              <w:t>Sürgősségi telefonszám:</w:t>
            </w:r>
          </w:p>
        </w:tc>
        <w:tc>
          <w:tcPr>
            <w:tcW w:w="5361" w:type="dxa"/>
            <w:gridSpan w:val="4"/>
            <w:vAlign w:val="center"/>
          </w:tcPr>
          <w:p w14:paraId="11D09226" w14:textId="77777777" w:rsidR="00037DBF" w:rsidRDefault="00C97B51" w:rsidP="000B3687">
            <w:r w:rsidRPr="00A52784">
              <w:rPr>
                <w:b/>
              </w:rPr>
              <w:t>Egészségügyi Toxikológiai Tájékoztató Szolgálat</w:t>
            </w:r>
            <w:r w:rsidRPr="00A52784">
              <w:t xml:space="preserve"> (ETTSZ) 1096 Budapest, Nagyvárad tér 2. Tel: +36 1 476 6464,</w:t>
            </w:r>
            <w:r>
              <w:t xml:space="preserve"> (munkaidőben 8-16 óráig hívható), </w:t>
            </w:r>
            <w:r w:rsidRPr="00A52784">
              <w:t>+36 80 201 199 (</w:t>
            </w:r>
            <w:r>
              <w:t>Éjjel-nappal, i</w:t>
            </w:r>
            <w:r w:rsidRPr="00A52784">
              <w:t>ngyenesen hívható zöld szám)</w:t>
            </w:r>
          </w:p>
        </w:tc>
      </w:tr>
      <w:tr w:rsidR="004A394D" w14:paraId="0A4AF73F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158429F9" w14:textId="77777777" w:rsidR="004A394D" w:rsidRDefault="00D32109" w:rsidP="00D32109">
            <w:r>
              <w:rPr>
                <w:b/>
                <w:sz w:val="30"/>
                <w:szCs w:val="30"/>
              </w:rPr>
              <w:t>2. SZAKASZ: A veszély azonosítása</w:t>
            </w:r>
          </w:p>
        </w:tc>
      </w:tr>
      <w:tr w:rsidR="00002E22" w14:paraId="7477E4A4" w14:textId="77777777" w:rsidTr="00FD6A5D">
        <w:tc>
          <w:tcPr>
            <w:tcW w:w="9322" w:type="dxa"/>
            <w:gridSpan w:val="10"/>
            <w:vAlign w:val="center"/>
          </w:tcPr>
          <w:p w14:paraId="78FBF1CB" w14:textId="77777777" w:rsidR="00002E22" w:rsidRPr="00D21428" w:rsidRDefault="00002E22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 xml:space="preserve">2.1 Az </w:t>
            </w:r>
            <w:r w:rsidR="00842088">
              <w:rPr>
                <w:b/>
                <w:sz w:val="24"/>
                <w:szCs w:val="24"/>
              </w:rPr>
              <w:t>anyag vagy keverék osztályozása</w:t>
            </w:r>
          </w:p>
        </w:tc>
      </w:tr>
      <w:tr w:rsidR="00D21428" w14:paraId="1A955260" w14:textId="77777777" w:rsidTr="00FD6A5D">
        <w:tc>
          <w:tcPr>
            <w:tcW w:w="9322" w:type="dxa"/>
            <w:gridSpan w:val="10"/>
            <w:vAlign w:val="center"/>
          </w:tcPr>
          <w:p w14:paraId="368B56FF" w14:textId="77777777" w:rsidR="00D21428" w:rsidRPr="00B50DCF" w:rsidRDefault="00D21428" w:rsidP="000B3687">
            <w:pPr>
              <w:rPr>
                <w:b/>
              </w:rPr>
            </w:pPr>
            <w:r w:rsidRPr="00B50DCF">
              <w:rPr>
                <w:b/>
              </w:rPr>
              <w:t>Osztályozás az 1272/2008/EK (CLP) rendelet szerint:</w:t>
            </w:r>
          </w:p>
        </w:tc>
      </w:tr>
      <w:tr w:rsidR="004D7B74" w14:paraId="69D6FF8B" w14:textId="77777777" w:rsidTr="00FD6A5D">
        <w:tc>
          <w:tcPr>
            <w:tcW w:w="3961" w:type="dxa"/>
            <w:gridSpan w:val="6"/>
          </w:tcPr>
          <w:p w14:paraId="6D85E944" w14:textId="77777777" w:rsidR="004A394D" w:rsidRDefault="004A394D" w:rsidP="00042749"/>
        </w:tc>
        <w:tc>
          <w:tcPr>
            <w:tcW w:w="5361" w:type="dxa"/>
            <w:gridSpan w:val="4"/>
            <w:vAlign w:val="center"/>
          </w:tcPr>
          <w:p w14:paraId="4552BEFA" w14:textId="77777777" w:rsidR="00DB1A2F" w:rsidRDefault="00DB1A2F" w:rsidP="00DB1A2F"/>
          <w:tbl>
            <w:tblPr>
              <w:tblW w:w="468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88"/>
            </w:tblGrid>
            <w:tr w:rsidR="005F2879" w:rsidRPr="005F2879" w14:paraId="3BBB155C" w14:textId="77777777" w:rsidTr="005F2879">
              <w:trPr>
                <w:trHeight w:val="284"/>
              </w:trPr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A5D77B" w14:textId="2F63F878" w:rsidR="005F2879" w:rsidRDefault="005F2879" w:rsidP="005F2879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  <w:proofErr w:type="spellStart"/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>Flam</w:t>
                  </w:r>
                  <w:proofErr w:type="spellEnd"/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 xml:space="preserve">. </w:t>
                  </w:r>
                  <w:proofErr w:type="spellStart"/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>Liq</w:t>
                  </w:r>
                  <w:proofErr w:type="spellEnd"/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 xml:space="preserve">. </w:t>
                  </w:r>
                  <w:r w:rsidR="00241A5E">
                    <w:rPr>
                      <w:rFonts w:ascii="Calibri" w:eastAsia="Times New Roman" w:hAnsi="Calibri" w:cs="Arial"/>
                      <w:lang w:eastAsia="hu-HU"/>
                    </w:rPr>
                    <w:t>2</w:t>
                  </w:r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 xml:space="preserve">, Tűzveszélyes folyadékok </w:t>
                  </w:r>
                  <w:r w:rsidR="00241A5E">
                    <w:rPr>
                      <w:rFonts w:ascii="Calibri" w:eastAsia="Times New Roman" w:hAnsi="Calibri" w:cs="Arial"/>
                      <w:lang w:eastAsia="hu-HU"/>
                    </w:rPr>
                    <w:t>2</w:t>
                  </w:r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>. osztály, H22</w:t>
                  </w:r>
                  <w:r w:rsidR="00241A5E">
                    <w:rPr>
                      <w:rFonts w:ascii="Calibri" w:eastAsia="Times New Roman" w:hAnsi="Calibri" w:cs="Arial"/>
                      <w:lang w:eastAsia="hu-HU"/>
                    </w:rPr>
                    <w:t>5</w:t>
                  </w:r>
                </w:p>
                <w:p w14:paraId="293FDD7A" w14:textId="444F74E3" w:rsidR="00CB4FA0" w:rsidRDefault="00336CDC" w:rsidP="005F2879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  <w:proofErr w:type="spellStart"/>
                  <w:r>
                    <w:rPr>
                      <w:rFonts w:ascii="Calibri" w:eastAsia="Times New Roman" w:hAnsi="Calibri" w:cs="Arial"/>
                      <w:lang w:eastAsia="hu-HU"/>
                    </w:rPr>
                    <w:t>Eye</w:t>
                  </w:r>
                  <w:proofErr w:type="spellEnd"/>
                  <w:r>
                    <w:rPr>
                      <w:rFonts w:ascii="Calibri" w:eastAsia="Times New Roman" w:hAnsi="Calibri" w:cs="Arial"/>
                      <w:lang w:eastAsia="hu-H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 w:cs="Arial"/>
                      <w:lang w:eastAsia="hu-HU"/>
                    </w:rPr>
                    <w:t>irrit</w:t>
                  </w:r>
                  <w:proofErr w:type="spellEnd"/>
                  <w:r>
                    <w:rPr>
                      <w:rFonts w:ascii="Calibri" w:eastAsia="Times New Roman" w:hAnsi="Calibri" w:cs="Arial"/>
                      <w:lang w:eastAsia="hu-HU"/>
                    </w:rPr>
                    <w:t xml:space="preserve"> 2, szemirritáló 2. osztály, H319</w:t>
                  </w:r>
                </w:p>
                <w:p w14:paraId="3744132A" w14:textId="1210BEF8" w:rsidR="00336CDC" w:rsidRPr="00336CDC" w:rsidRDefault="00336CDC" w:rsidP="00336CDC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STOT SE 3, Célszervi toxicitás – egyszeri expozíció 3. osztály, H336</w:t>
                  </w:r>
                </w:p>
                <w:p w14:paraId="12755E9B" w14:textId="2F9D2714" w:rsidR="000D288E" w:rsidRPr="005F2879" w:rsidRDefault="000D288E" w:rsidP="005F2879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</w:p>
              </w:tc>
            </w:tr>
            <w:tr w:rsidR="005F2879" w:rsidRPr="005F2879" w14:paraId="15102A66" w14:textId="77777777" w:rsidTr="005F2879">
              <w:trPr>
                <w:trHeight w:val="284"/>
              </w:trPr>
              <w:tc>
                <w:tcPr>
                  <w:tcW w:w="46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2F34FB" w14:textId="109CB140" w:rsidR="005F2879" w:rsidRPr="005F2879" w:rsidRDefault="005F2879" w:rsidP="005F2879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</w:p>
              </w:tc>
            </w:tr>
          </w:tbl>
          <w:p w14:paraId="28373AC9" w14:textId="77777777" w:rsidR="00353C3B" w:rsidRDefault="00353C3B" w:rsidP="005F2879"/>
        </w:tc>
      </w:tr>
      <w:tr w:rsidR="00D21428" w14:paraId="0D4C0A1F" w14:textId="77777777" w:rsidTr="00FD6A5D">
        <w:tc>
          <w:tcPr>
            <w:tcW w:w="9322" w:type="dxa"/>
            <w:gridSpan w:val="10"/>
            <w:vAlign w:val="center"/>
          </w:tcPr>
          <w:p w14:paraId="78165F1E" w14:textId="77777777" w:rsidR="00D21428" w:rsidRPr="004D7B74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 Címkézési elemek</w:t>
            </w:r>
          </w:p>
        </w:tc>
      </w:tr>
      <w:tr w:rsidR="00D21428" w14:paraId="0EE96755" w14:textId="77777777" w:rsidTr="00FD6A5D">
        <w:tc>
          <w:tcPr>
            <w:tcW w:w="9322" w:type="dxa"/>
            <w:gridSpan w:val="10"/>
            <w:vAlign w:val="center"/>
          </w:tcPr>
          <w:p w14:paraId="392D036E" w14:textId="77777777" w:rsidR="00D21428" w:rsidRPr="00B50DCF" w:rsidRDefault="00D21428" w:rsidP="000B3687">
            <w:pPr>
              <w:rPr>
                <w:b/>
              </w:rPr>
            </w:pPr>
            <w:r w:rsidRPr="00B50DCF">
              <w:rPr>
                <w:b/>
              </w:rPr>
              <w:t>Az 1272/2008/EK (CLP) rendelet szerint:</w:t>
            </w:r>
          </w:p>
        </w:tc>
      </w:tr>
      <w:tr w:rsidR="004D7B74" w14:paraId="0E840601" w14:textId="77777777" w:rsidTr="0022344F">
        <w:trPr>
          <w:trHeight w:val="434"/>
        </w:trPr>
        <w:tc>
          <w:tcPr>
            <w:tcW w:w="3961" w:type="dxa"/>
            <w:gridSpan w:val="6"/>
            <w:vAlign w:val="center"/>
          </w:tcPr>
          <w:p w14:paraId="2B2DEF96" w14:textId="77777777" w:rsidR="00D21428" w:rsidRDefault="00D21428" w:rsidP="009C45C0">
            <w:r>
              <w:t>Veszélyt jelző szimbólum(ok):</w:t>
            </w:r>
          </w:p>
        </w:tc>
        <w:tc>
          <w:tcPr>
            <w:tcW w:w="5361" w:type="dxa"/>
            <w:gridSpan w:val="4"/>
            <w:vAlign w:val="center"/>
          </w:tcPr>
          <w:p w14:paraId="1C4D20D1" w14:textId="77777777" w:rsidR="005A42C0" w:rsidRDefault="00253148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55F0A4CD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0BEF3321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7289269E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129B6CFE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6FB10DD5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766CA21B" w14:textId="77777777" w:rsid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4093DE38" w14:textId="77777777" w:rsidR="005A42C0" w:rsidRPr="005A42C0" w:rsidRDefault="005A42C0" w:rsidP="000B3687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50AE2161" w14:textId="7F4CB0B5" w:rsidR="0022344F" w:rsidRDefault="00720368" w:rsidP="00313F97">
            <w:r>
              <w:rPr>
                <w:noProof/>
                <w:lang w:eastAsia="hu-HU"/>
              </w:rPr>
              <w:drawing>
                <wp:inline distT="0" distB="0" distL="0" distR="0" wp14:anchorId="014004F0" wp14:editId="20015FA6">
                  <wp:extent cx="870585" cy="870585"/>
                  <wp:effectExtent l="0" t="0" r="5715" b="5715"/>
                  <wp:docPr id="1" name="Picture 1" descr="Képtalálatok a következőre: ghs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éptalálatok a következőre: ghs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85" cy="87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36CDC">
              <w:t xml:space="preserve"> </w:t>
            </w:r>
            <w:r w:rsidR="00336CDC">
              <w:rPr>
                <w:noProof/>
              </w:rPr>
              <w:drawing>
                <wp:inline distT="0" distB="0" distL="0" distR="0" wp14:anchorId="1B6F18A4" wp14:editId="1417D1C5">
                  <wp:extent cx="906780" cy="906780"/>
                  <wp:effectExtent l="0" t="0" r="7620" b="7620"/>
                  <wp:docPr id="2" name="Kép 2" descr="GHS hazard pictogram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HS hazard pictogram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4378F4" w14:textId="77777777" w:rsidR="0022344F" w:rsidRDefault="0022344F" w:rsidP="00313F97"/>
        </w:tc>
      </w:tr>
      <w:tr w:rsidR="004D7B74" w14:paraId="2B151989" w14:textId="77777777" w:rsidTr="00FD6A5D">
        <w:tc>
          <w:tcPr>
            <w:tcW w:w="3961" w:type="dxa"/>
            <w:gridSpan w:val="6"/>
            <w:vAlign w:val="center"/>
          </w:tcPr>
          <w:p w14:paraId="79E71446" w14:textId="77777777" w:rsidR="004A394D" w:rsidRDefault="00D21428" w:rsidP="000B3687">
            <w:r w:rsidRPr="00D21428">
              <w:t>Figyelmeztetés:</w:t>
            </w:r>
          </w:p>
        </w:tc>
        <w:tc>
          <w:tcPr>
            <w:tcW w:w="5361" w:type="dxa"/>
            <w:gridSpan w:val="4"/>
            <w:vAlign w:val="center"/>
          </w:tcPr>
          <w:p w14:paraId="3101BF4F" w14:textId="40938A98" w:rsidR="004A394D" w:rsidRPr="0022344F" w:rsidRDefault="00241A5E" w:rsidP="000B3687">
            <w:pPr>
              <w:rPr>
                <w:b/>
              </w:rPr>
            </w:pPr>
            <w:r>
              <w:rPr>
                <w:b/>
              </w:rPr>
              <w:t>VESZÉLY</w:t>
            </w:r>
          </w:p>
        </w:tc>
      </w:tr>
      <w:tr w:rsidR="004D7B74" w14:paraId="2EB95580" w14:textId="77777777" w:rsidTr="000D288E">
        <w:tc>
          <w:tcPr>
            <w:tcW w:w="3961" w:type="dxa"/>
            <w:gridSpan w:val="6"/>
            <w:vAlign w:val="center"/>
          </w:tcPr>
          <w:p w14:paraId="63815C75" w14:textId="77777777" w:rsidR="004A394D" w:rsidRDefault="00D21428" w:rsidP="000B3687">
            <w:r w:rsidRPr="00D21428">
              <w:t xml:space="preserve">Figyelmeztető </w:t>
            </w:r>
            <w:r w:rsidR="00067AD1">
              <w:t xml:space="preserve">H </w:t>
            </w:r>
            <w:r w:rsidRPr="00D21428">
              <w:t>mondatok:</w:t>
            </w:r>
          </w:p>
        </w:tc>
        <w:tc>
          <w:tcPr>
            <w:tcW w:w="5361" w:type="dxa"/>
            <w:gridSpan w:val="4"/>
            <w:tcBorders>
              <w:bottom w:val="single" w:sz="4" w:space="0" w:color="auto"/>
            </w:tcBorders>
            <w:vAlign w:val="center"/>
          </w:tcPr>
          <w:p w14:paraId="74C4DD7A" w14:textId="77777777" w:rsidR="00BC2A53" w:rsidRPr="00241A5E" w:rsidRDefault="00BC2A53" w:rsidP="00BC2A53">
            <w:pPr>
              <w:rPr>
                <w:rFonts w:ascii="Calibri" w:eastAsia="Times New Roman" w:hAnsi="Calibri" w:cs="Arial"/>
                <w:lang w:eastAsia="hu-HU"/>
              </w:rPr>
            </w:pPr>
          </w:p>
          <w:tbl>
            <w:tblPr>
              <w:tblW w:w="372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22"/>
            </w:tblGrid>
            <w:tr w:rsidR="005F2879" w:rsidRPr="00241A5E" w14:paraId="7FE915E1" w14:textId="77777777" w:rsidTr="005F2879">
              <w:trPr>
                <w:trHeight w:val="300"/>
              </w:trPr>
              <w:tc>
                <w:tcPr>
                  <w:tcW w:w="37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B3C8F8" w14:textId="6FBF16B4" w:rsidR="005F2879" w:rsidRDefault="005F2879" w:rsidP="005F2879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lastRenderedPageBreak/>
                    <w:t>H22</w:t>
                  </w:r>
                  <w:r w:rsidR="00241A5E">
                    <w:rPr>
                      <w:rFonts w:ascii="Calibri" w:eastAsia="Times New Roman" w:hAnsi="Calibri" w:cs="Arial"/>
                      <w:lang w:eastAsia="hu-HU"/>
                    </w:rPr>
                    <w:t>5 Fokozottan</w:t>
                  </w:r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 xml:space="preserve"> </w:t>
                  </w:r>
                  <w:r w:rsidR="00241A5E">
                    <w:rPr>
                      <w:rFonts w:ascii="Calibri" w:eastAsia="Times New Roman" w:hAnsi="Calibri" w:cs="Arial"/>
                      <w:lang w:eastAsia="hu-HU"/>
                    </w:rPr>
                    <w:t>t</w:t>
                  </w:r>
                  <w:r w:rsidRPr="005F2879">
                    <w:rPr>
                      <w:rFonts w:ascii="Calibri" w:eastAsia="Times New Roman" w:hAnsi="Calibri" w:cs="Arial"/>
                      <w:lang w:eastAsia="hu-HU"/>
                    </w:rPr>
                    <w:t>űzveszélyes folyadék és gőz.</w:t>
                  </w:r>
                </w:p>
                <w:tbl>
                  <w:tblPr>
                    <w:tblW w:w="322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20"/>
                  </w:tblGrid>
                  <w:tr w:rsidR="00336CDC" w:rsidRPr="00336CDC" w14:paraId="2053265F" w14:textId="77777777" w:rsidTr="00336CDC">
                    <w:trPr>
                      <w:trHeight w:val="576"/>
                    </w:trPr>
                    <w:tc>
                      <w:tcPr>
                        <w:tcW w:w="322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14:paraId="5F6EF3B9" w14:textId="77777777" w:rsidR="00336CDC" w:rsidRDefault="00336CDC" w:rsidP="00336CDC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336CDC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H319 Súlyos szemirritációt okoz.</w:t>
                        </w:r>
                      </w:p>
                      <w:p w14:paraId="3E88F206" w14:textId="77777777" w:rsidR="00336CDC" w:rsidRDefault="00336CDC" w:rsidP="00336CDC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336CDC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H336 Álmosságot vagy szédülést okozhat.</w:t>
                        </w:r>
                      </w:p>
                      <w:p w14:paraId="22187BD4" w14:textId="71FBAED4" w:rsidR="00336CDC" w:rsidRPr="00336CDC" w:rsidRDefault="00336CDC" w:rsidP="00395E6B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</w:p>
                    </w:tc>
                  </w:tr>
                </w:tbl>
                <w:p w14:paraId="3F717D84" w14:textId="0C7B57C9" w:rsidR="000D288E" w:rsidRPr="005F2879" w:rsidRDefault="000D288E" w:rsidP="00336CDC">
                  <w:pPr>
                    <w:spacing w:after="0" w:line="240" w:lineRule="auto"/>
                    <w:rPr>
                      <w:rFonts w:ascii="Calibri" w:eastAsia="Times New Roman" w:hAnsi="Calibri" w:cs="Arial"/>
                      <w:lang w:eastAsia="hu-HU"/>
                    </w:rPr>
                  </w:pPr>
                </w:p>
              </w:tc>
            </w:tr>
          </w:tbl>
          <w:p w14:paraId="495721D2" w14:textId="77777777" w:rsidR="00353C3B" w:rsidRPr="00241A5E" w:rsidRDefault="00353C3B" w:rsidP="004C78F7">
            <w:pPr>
              <w:rPr>
                <w:rFonts w:ascii="Calibri" w:eastAsia="Times New Roman" w:hAnsi="Calibri" w:cs="Arial"/>
                <w:lang w:eastAsia="hu-HU"/>
              </w:rPr>
            </w:pPr>
          </w:p>
        </w:tc>
      </w:tr>
      <w:tr w:rsidR="004D7B74" w14:paraId="03659FE6" w14:textId="77777777" w:rsidTr="000D288E">
        <w:tc>
          <w:tcPr>
            <w:tcW w:w="3961" w:type="dxa"/>
            <w:gridSpan w:val="6"/>
            <w:vAlign w:val="center"/>
          </w:tcPr>
          <w:p w14:paraId="1711CBAC" w14:textId="77777777" w:rsidR="00067AD1" w:rsidRDefault="00D21428" w:rsidP="000B3687">
            <w:r w:rsidRPr="00D21428">
              <w:lastRenderedPageBreak/>
              <w:t xml:space="preserve">Óvintézkedésre vonatkozó </w:t>
            </w:r>
            <w:r w:rsidR="00067AD1">
              <w:t xml:space="preserve">P </w:t>
            </w:r>
            <w:r w:rsidRPr="00D21428">
              <w:t>mondat</w:t>
            </w:r>
            <w:r>
              <w:t>ok</w:t>
            </w:r>
            <w:r w:rsidRPr="00D21428">
              <w:t>:</w:t>
            </w:r>
          </w:p>
        </w:tc>
        <w:tc>
          <w:tcPr>
            <w:tcW w:w="536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7A31" w14:textId="77777777" w:rsidR="004C78F7" w:rsidRPr="00241A5E" w:rsidRDefault="004C78F7" w:rsidP="00BC2A53">
            <w:pPr>
              <w:rPr>
                <w:rFonts w:ascii="Calibri" w:eastAsia="Times New Roman" w:hAnsi="Calibri" w:cs="Arial"/>
                <w:lang w:eastAsia="hu-HU"/>
              </w:rPr>
            </w:pPr>
          </w:p>
          <w:p w14:paraId="68AB0D4A" w14:textId="3282E61C" w:rsidR="00336CDC" w:rsidRDefault="00336CDC" w:rsidP="00336CDC">
            <w:r>
              <w:t>P102 Gyermekektől elzárva tartandó. P210 Hőtől, szikrától, nyílt lángtól, forró felületektől távol tartandó. Tilos a dohányzás. P403+P235 Jól szellőző helyen tárolandó. Hűvös helyen tartandó. P305+P351+P338 SZEMBE KERÜLÉS esetén: Több percig tartó óvatos öblítés vízzel. Adott esetben a kontaktlencsék eltávolítása, ha könnyen megoldható. Az öblítés folytatása. P501 A tartalom/edény elhelyezése hulladékként: a termék maradékainak és csomagolási hulladékainak kezelésére, a vonatkozó rendeletben foglaltak az irányadók. A csomagolóanyag kommunális hulladékként kezelhető.</w:t>
            </w:r>
          </w:p>
          <w:p w14:paraId="05BB7434" w14:textId="4D559E69" w:rsidR="00353C3B" w:rsidRPr="00241A5E" w:rsidRDefault="00353C3B" w:rsidP="00241A5E">
            <w:pPr>
              <w:pStyle w:val="NoSpacing"/>
              <w:rPr>
                <w:rFonts w:ascii="Calibri" w:eastAsia="Times New Roman" w:hAnsi="Calibri" w:cs="Arial"/>
                <w:lang w:eastAsia="hu-HU"/>
              </w:rPr>
            </w:pPr>
          </w:p>
        </w:tc>
      </w:tr>
      <w:tr w:rsidR="004D7B74" w14:paraId="1CA680BF" w14:textId="77777777" w:rsidTr="000D288E">
        <w:tc>
          <w:tcPr>
            <w:tcW w:w="3961" w:type="dxa"/>
            <w:gridSpan w:val="6"/>
            <w:vAlign w:val="center"/>
          </w:tcPr>
          <w:p w14:paraId="6CB3E616" w14:textId="77777777" w:rsidR="00067AD1" w:rsidRDefault="00067AD1" w:rsidP="000B3687">
            <w:r>
              <w:t>Tartalmaz:</w:t>
            </w:r>
          </w:p>
        </w:tc>
        <w:tc>
          <w:tcPr>
            <w:tcW w:w="5361" w:type="dxa"/>
            <w:gridSpan w:val="4"/>
            <w:tcBorders>
              <w:top w:val="single" w:sz="4" w:space="0" w:color="auto"/>
            </w:tcBorders>
            <w:vAlign w:val="center"/>
          </w:tcPr>
          <w:p w14:paraId="4C8EC849" w14:textId="7AC87B59" w:rsidR="008777AA" w:rsidRPr="00DD7CF4" w:rsidRDefault="00D22827" w:rsidP="0069643B">
            <w:r>
              <w:t>etil-alkohol</w:t>
            </w:r>
            <w:r w:rsidR="00D2096C">
              <w:t xml:space="preserve">, </w:t>
            </w:r>
            <w:proofErr w:type="spellStart"/>
            <w:r w:rsidR="00336CDC">
              <w:t>izopropil</w:t>
            </w:r>
            <w:proofErr w:type="spellEnd"/>
            <w:r w:rsidR="00336CDC">
              <w:t xml:space="preserve">-alkohol, </w:t>
            </w:r>
            <w:proofErr w:type="spellStart"/>
            <w:r w:rsidR="00395E6B">
              <w:t>teafa</w:t>
            </w:r>
            <w:proofErr w:type="spellEnd"/>
            <w:r w:rsidR="00395E6B">
              <w:t xml:space="preserve"> olaj</w:t>
            </w:r>
          </w:p>
        </w:tc>
      </w:tr>
      <w:tr w:rsidR="00067AD1" w14:paraId="0A65AE1E" w14:textId="77777777" w:rsidTr="00FD6A5D">
        <w:tc>
          <w:tcPr>
            <w:tcW w:w="9322" w:type="dxa"/>
            <w:gridSpan w:val="10"/>
            <w:vAlign w:val="center"/>
          </w:tcPr>
          <w:p w14:paraId="3AA5EC44" w14:textId="77777777" w:rsidR="00067AD1" w:rsidRPr="004D7B74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 Egyéb veszélyek</w:t>
            </w:r>
          </w:p>
        </w:tc>
      </w:tr>
      <w:tr w:rsidR="004D7B74" w14:paraId="192B768C" w14:textId="77777777" w:rsidTr="00FD6A5D">
        <w:tc>
          <w:tcPr>
            <w:tcW w:w="3961" w:type="dxa"/>
            <w:gridSpan w:val="6"/>
          </w:tcPr>
          <w:p w14:paraId="79D57E53" w14:textId="77777777" w:rsidR="00067AD1" w:rsidRDefault="00067AD1" w:rsidP="00042749"/>
        </w:tc>
        <w:tc>
          <w:tcPr>
            <w:tcW w:w="5361" w:type="dxa"/>
            <w:gridSpan w:val="4"/>
            <w:vAlign w:val="center"/>
          </w:tcPr>
          <w:p w14:paraId="0E5C36A8" w14:textId="77777777" w:rsidR="00F75C24" w:rsidRDefault="00F75C24" w:rsidP="000B3687"/>
          <w:p w14:paraId="02A9924B" w14:textId="77777777" w:rsidR="00F75C24" w:rsidRDefault="00F75C24" w:rsidP="00F75C24">
            <w:r>
              <w:t>Az alapanyag/keverék nem tartalmaz olyan összetevőket, amelyek a környezetben tartósan megmaradó,</w:t>
            </w:r>
          </w:p>
          <w:p w14:paraId="3E5DF0C2" w14:textId="77777777" w:rsidR="00F75C24" w:rsidRDefault="00F75C24" w:rsidP="00F75C24">
            <w:r>
              <w:t>biológiailag nag</w:t>
            </w:r>
            <w:r w:rsidR="00F94F23">
              <w:t>yon felhalmozódó és mérgező (PBT</w:t>
            </w:r>
            <w:r>
              <w:t>) vagy igen tartósan megmaradó biológiailag nagyon</w:t>
            </w:r>
          </w:p>
          <w:p w14:paraId="34EA0E15" w14:textId="77777777" w:rsidR="00067AD1" w:rsidRDefault="00F75C24" w:rsidP="00F75C24">
            <w:r>
              <w:t>felhalmozódó (</w:t>
            </w:r>
            <w:proofErr w:type="spellStart"/>
            <w:r>
              <w:t>vPvB</w:t>
            </w:r>
            <w:proofErr w:type="spellEnd"/>
            <w:r>
              <w:t>) anyagnak tekinthetők 0,1%-os vagy annál magasabb koncentrációban.</w:t>
            </w:r>
          </w:p>
          <w:p w14:paraId="122B10AD" w14:textId="77777777" w:rsidR="00F75C24" w:rsidRDefault="00F75C24" w:rsidP="00F75C24"/>
        </w:tc>
      </w:tr>
      <w:tr w:rsidR="00067AD1" w14:paraId="589E59F7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336F8717" w14:textId="77777777" w:rsidR="00067AD1" w:rsidRPr="00067AD1" w:rsidRDefault="00067AD1" w:rsidP="000B3687">
            <w:pPr>
              <w:rPr>
                <w:b/>
                <w:sz w:val="30"/>
                <w:szCs w:val="30"/>
              </w:rPr>
            </w:pPr>
            <w:r w:rsidRPr="00067AD1">
              <w:rPr>
                <w:b/>
                <w:sz w:val="30"/>
                <w:szCs w:val="30"/>
              </w:rPr>
              <w:t xml:space="preserve">3. SZAKASZ: </w:t>
            </w:r>
            <w:r w:rsidR="00D32109" w:rsidRPr="000E375B">
              <w:rPr>
                <w:b/>
                <w:sz w:val="30"/>
                <w:szCs w:val="30"/>
              </w:rPr>
              <w:t>Összetétel/összetevőkre vonatkozó információk</w:t>
            </w:r>
          </w:p>
        </w:tc>
      </w:tr>
      <w:tr w:rsidR="009B6340" w14:paraId="75A19713" w14:textId="77777777" w:rsidTr="00823FF9">
        <w:tc>
          <w:tcPr>
            <w:tcW w:w="4644" w:type="dxa"/>
            <w:gridSpan w:val="7"/>
          </w:tcPr>
          <w:p w14:paraId="4DEE460D" w14:textId="77777777" w:rsidR="006A7C50" w:rsidRDefault="0058072C" w:rsidP="0004274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3.1 Keverékek</w:t>
            </w:r>
          </w:p>
        </w:tc>
        <w:tc>
          <w:tcPr>
            <w:tcW w:w="4678" w:type="dxa"/>
            <w:gridSpan w:val="3"/>
            <w:vAlign w:val="center"/>
          </w:tcPr>
          <w:p w14:paraId="49023B16" w14:textId="77777777" w:rsidR="009B6340" w:rsidRDefault="009B6340" w:rsidP="000B3687"/>
        </w:tc>
      </w:tr>
      <w:tr w:rsidR="00060FE2" w14:paraId="222D0478" w14:textId="77777777" w:rsidTr="00313F97">
        <w:trPr>
          <w:trHeight w:val="1039"/>
        </w:trPr>
        <w:tc>
          <w:tcPr>
            <w:tcW w:w="1951" w:type="dxa"/>
            <w:gridSpan w:val="2"/>
            <w:vAlign w:val="center"/>
          </w:tcPr>
          <w:p w14:paraId="532DBD2C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Összetétel</w:t>
            </w:r>
          </w:p>
        </w:tc>
        <w:tc>
          <w:tcPr>
            <w:tcW w:w="1559" w:type="dxa"/>
            <w:gridSpan w:val="3"/>
            <w:vAlign w:val="center"/>
          </w:tcPr>
          <w:p w14:paraId="1CBF11D6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Koncentráció</w:t>
            </w:r>
          </w:p>
          <w:p w14:paraId="691BF1D7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(%)</w:t>
            </w:r>
          </w:p>
        </w:tc>
        <w:tc>
          <w:tcPr>
            <w:tcW w:w="1134" w:type="dxa"/>
            <w:gridSpan w:val="2"/>
            <w:vAlign w:val="center"/>
          </w:tcPr>
          <w:p w14:paraId="7019C0A9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CAS szám</w:t>
            </w:r>
          </w:p>
        </w:tc>
        <w:tc>
          <w:tcPr>
            <w:tcW w:w="1418" w:type="dxa"/>
            <w:vAlign w:val="center"/>
          </w:tcPr>
          <w:p w14:paraId="27010164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REACH szerinti regisztrációs szám</w:t>
            </w:r>
          </w:p>
        </w:tc>
        <w:tc>
          <w:tcPr>
            <w:tcW w:w="1134" w:type="dxa"/>
            <w:vAlign w:val="center"/>
          </w:tcPr>
          <w:p w14:paraId="6C9F25AD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EU szám</w:t>
            </w:r>
          </w:p>
        </w:tc>
        <w:tc>
          <w:tcPr>
            <w:tcW w:w="2126" w:type="dxa"/>
            <w:vAlign w:val="center"/>
          </w:tcPr>
          <w:p w14:paraId="30756193" w14:textId="77777777"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1272/2008/EK rendelet szerinti osztályba sorolás (CLP)</w:t>
            </w:r>
          </w:p>
        </w:tc>
      </w:tr>
      <w:tr w:rsidR="00DB1A2F" w14:paraId="08773806" w14:textId="77777777" w:rsidTr="00313F97">
        <w:trPr>
          <w:trHeight w:val="470"/>
        </w:trPr>
        <w:tc>
          <w:tcPr>
            <w:tcW w:w="1951" w:type="dxa"/>
            <w:gridSpan w:val="2"/>
            <w:vAlign w:val="center"/>
          </w:tcPr>
          <w:p w14:paraId="273D7D10" w14:textId="6AC1F942" w:rsidR="00FF53E9" w:rsidRPr="007D5523" w:rsidRDefault="00D22827" w:rsidP="00DB1A2F">
            <w:pPr>
              <w:jc w:val="center"/>
              <w:rPr>
                <w:b/>
              </w:rPr>
            </w:pPr>
            <w:r>
              <w:rPr>
                <w:b/>
              </w:rPr>
              <w:t>Etil-alkohol</w:t>
            </w:r>
          </w:p>
        </w:tc>
        <w:tc>
          <w:tcPr>
            <w:tcW w:w="1559" w:type="dxa"/>
            <w:gridSpan w:val="3"/>
            <w:vAlign w:val="center"/>
          </w:tcPr>
          <w:p w14:paraId="7CF38A61" w14:textId="133CA3FB" w:rsidR="00DB1A2F" w:rsidRDefault="00395E6B" w:rsidP="00DB1A2F">
            <w:pPr>
              <w:jc w:val="center"/>
            </w:pPr>
            <w:r>
              <w:t>61,3</w:t>
            </w:r>
            <w:r w:rsidR="00D22827"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6109497" w14:textId="6DA70A6A" w:rsidR="00DB1A2F" w:rsidRDefault="00D22827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64-17-5</w:t>
            </w:r>
          </w:p>
        </w:tc>
        <w:tc>
          <w:tcPr>
            <w:tcW w:w="1418" w:type="dxa"/>
            <w:vAlign w:val="center"/>
          </w:tcPr>
          <w:p w14:paraId="65212751" w14:textId="009DD461" w:rsidR="00DB1A2F" w:rsidRDefault="00336CDC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nem ismert</w:t>
            </w:r>
          </w:p>
        </w:tc>
        <w:tc>
          <w:tcPr>
            <w:tcW w:w="1134" w:type="dxa"/>
            <w:vAlign w:val="center"/>
          </w:tcPr>
          <w:p w14:paraId="43EE2CB0" w14:textId="33F784FF" w:rsidR="00DB1A2F" w:rsidRDefault="00D22827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200-578-6</w:t>
            </w:r>
          </w:p>
        </w:tc>
        <w:tc>
          <w:tcPr>
            <w:tcW w:w="2126" w:type="dxa"/>
            <w:vAlign w:val="center"/>
          </w:tcPr>
          <w:p w14:paraId="21BBC4D8" w14:textId="77777777" w:rsidR="00720368" w:rsidRDefault="00D22827" w:rsidP="00241A5E">
            <w:pPr>
              <w:jc w:val="center"/>
            </w:pPr>
            <w:proofErr w:type="spellStart"/>
            <w:r>
              <w:t>Flam</w:t>
            </w:r>
            <w:proofErr w:type="spellEnd"/>
            <w:r>
              <w:t xml:space="preserve">. </w:t>
            </w:r>
            <w:proofErr w:type="spellStart"/>
            <w:r>
              <w:t>Liq</w:t>
            </w:r>
            <w:proofErr w:type="spellEnd"/>
            <w:r>
              <w:t>. 2 H225</w:t>
            </w:r>
          </w:p>
          <w:p w14:paraId="6021B706" w14:textId="3EC1D766" w:rsidR="00253EC6" w:rsidRDefault="00253EC6" w:rsidP="00241A5E">
            <w:pPr>
              <w:jc w:val="center"/>
            </w:pPr>
            <w:proofErr w:type="spellStart"/>
            <w:r>
              <w:t>Eye</w:t>
            </w:r>
            <w:proofErr w:type="spellEnd"/>
            <w:r>
              <w:t xml:space="preserve"> </w:t>
            </w:r>
            <w:proofErr w:type="spellStart"/>
            <w:r>
              <w:t>irrit</w:t>
            </w:r>
            <w:proofErr w:type="spellEnd"/>
            <w:r>
              <w:t xml:space="preserve"> 2 H319</w:t>
            </w:r>
          </w:p>
        </w:tc>
      </w:tr>
      <w:tr w:rsidR="00336CDC" w14:paraId="772B8DB0" w14:textId="77777777" w:rsidTr="00313F97">
        <w:trPr>
          <w:trHeight w:val="470"/>
        </w:trPr>
        <w:tc>
          <w:tcPr>
            <w:tcW w:w="1951" w:type="dxa"/>
            <w:gridSpan w:val="2"/>
            <w:vAlign w:val="center"/>
          </w:tcPr>
          <w:p w14:paraId="5E3A20F7" w14:textId="35C9AB17" w:rsidR="00336CDC" w:rsidRDefault="00336CDC" w:rsidP="00DB1A2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izopropil</w:t>
            </w:r>
            <w:proofErr w:type="spellEnd"/>
            <w:r>
              <w:rPr>
                <w:b/>
              </w:rPr>
              <w:t>-alkohol</w:t>
            </w:r>
          </w:p>
        </w:tc>
        <w:tc>
          <w:tcPr>
            <w:tcW w:w="1559" w:type="dxa"/>
            <w:gridSpan w:val="3"/>
            <w:vAlign w:val="center"/>
          </w:tcPr>
          <w:p w14:paraId="770F7A45" w14:textId="08B98CC7" w:rsidR="00336CDC" w:rsidRDefault="00395E6B" w:rsidP="00DB1A2F">
            <w:pPr>
              <w:jc w:val="center"/>
            </w:pPr>
            <w:r>
              <w:t>15,3</w:t>
            </w:r>
            <w:r w:rsidR="00336CDC"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7D2A167" w14:textId="6080F697" w:rsidR="00336CDC" w:rsidRDefault="00336CDC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67-63-0</w:t>
            </w:r>
          </w:p>
        </w:tc>
        <w:tc>
          <w:tcPr>
            <w:tcW w:w="1418" w:type="dxa"/>
            <w:vAlign w:val="center"/>
          </w:tcPr>
          <w:p w14:paraId="5686BB77" w14:textId="2DA38FCD" w:rsidR="00336CDC" w:rsidRDefault="00336CDC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nem ismert</w:t>
            </w:r>
          </w:p>
        </w:tc>
        <w:tc>
          <w:tcPr>
            <w:tcW w:w="1134" w:type="dxa"/>
            <w:vAlign w:val="center"/>
          </w:tcPr>
          <w:p w14:paraId="09D2B646" w14:textId="1D79C9ED" w:rsidR="00336CDC" w:rsidRDefault="00336CDC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200-661-7</w:t>
            </w:r>
          </w:p>
        </w:tc>
        <w:tc>
          <w:tcPr>
            <w:tcW w:w="2126" w:type="dxa"/>
            <w:vAlign w:val="center"/>
          </w:tcPr>
          <w:p w14:paraId="608CFE2C" w14:textId="77777777" w:rsidR="00253EC6" w:rsidRDefault="00253EC6" w:rsidP="00253EC6">
            <w:pPr>
              <w:jc w:val="center"/>
            </w:pPr>
            <w:proofErr w:type="spellStart"/>
            <w:r>
              <w:t>Flam</w:t>
            </w:r>
            <w:proofErr w:type="spellEnd"/>
            <w:r>
              <w:t xml:space="preserve">. </w:t>
            </w:r>
            <w:proofErr w:type="spellStart"/>
            <w:r>
              <w:t>Liq</w:t>
            </w:r>
            <w:proofErr w:type="spellEnd"/>
            <w:r>
              <w:t>. 2 H225</w:t>
            </w:r>
          </w:p>
          <w:p w14:paraId="6CEAC6B5" w14:textId="77777777" w:rsidR="00336CDC" w:rsidRDefault="00253EC6" w:rsidP="00253EC6">
            <w:pPr>
              <w:jc w:val="center"/>
            </w:pPr>
            <w:proofErr w:type="spellStart"/>
            <w:r>
              <w:t>Eye</w:t>
            </w:r>
            <w:proofErr w:type="spellEnd"/>
            <w:r>
              <w:t xml:space="preserve"> </w:t>
            </w:r>
            <w:proofErr w:type="spellStart"/>
            <w:r>
              <w:t>irrit</w:t>
            </w:r>
            <w:proofErr w:type="spellEnd"/>
            <w:r>
              <w:t xml:space="preserve"> 2 H319</w:t>
            </w:r>
          </w:p>
          <w:p w14:paraId="73A76070" w14:textId="092F752B" w:rsidR="00253EC6" w:rsidRDefault="00253EC6" w:rsidP="00253EC6">
            <w:pPr>
              <w:jc w:val="center"/>
            </w:pPr>
            <w:r>
              <w:t>STOT SE 3 H336</w:t>
            </w:r>
          </w:p>
        </w:tc>
      </w:tr>
      <w:tr w:rsidR="00720368" w14:paraId="6E61EC14" w14:textId="77777777" w:rsidTr="00313F97">
        <w:trPr>
          <w:trHeight w:val="470"/>
        </w:trPr>
        <w:tc>
          <w:tcPr>
            <w:tcW w:w="1951" w:type="dxa"/>
            <w:gridSpan w:val="2"/>
            <w:vAlign w:val="center"/>
          </w:tcPr>
          <w:p w14:paraId="5ED8399F" w14:textId="1FD29402" w:rsidR="00720368" w:rsidRDefault="00395E6B" w:rsidP="00DB1A2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Teafa</w:t>
            </w:r>
            <w:proofErr w:type="spellEnd"/>
            <w:r>
              <w:rPr>
                <w:b/>
              </w:rPr>
              <w:t xml:space="preserve"> olaj</w:t>
            </w:r>
          </w:p>
        </w:tc>
        <w:tc>
          <w:tcPr>
            <w:tcW w:w="1559" w:type="dxa"/>
            <w:gridSpan w:val="3"/>
            <w:vAlign w:val="center"/>
          </w:tcPr>
          <w:p w14:paraId="28277363" w14:textId="1EE0D61D" w:rsidR="00720368" w:rsidRDefault="00D2096C" w:rsidP="00DB1A2F">
            <w:pPr>
              <w:jc w:val="center"/>
            </w:pPr>
            <w:r>
              <w:t>0,</w:t>
            </w:r>
            <w:r w:rsidR="00395E6B">
              <w:t>02</w:t>
            </w:r>
            <w:r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0C8262A7" w14:textId="3A006994" w:rsidR="00720368" w:rsidRDefault="00395E6B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68647-73-4</w:t>
            </w:r>
          </w:p>
        </w:tc>
        <w:tc>
          <w:tcPr>
            <w:tcW w:w="1418" w:type="dxa"/>
            <w:vAlign w:val="center"/>
          </w:tcPr>
          <w:p w14:paraId="010F514D" w14:textId="77809F92" w:rsidR="00720368" w:rsidRDefault="00F3670F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14:paraId="43AEA607" w14:textId="5E0CDF64" w:rsidR="00720368" w:rsidRDefault="00395E6B" w:rsidP="00DB1A2F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285-377-1</w:t>
            </w:r>
          </w:p>
        </w:tc>
        <w:tc>
          <w:tcPr>
            <w:tcW w:w="2126" w:type="dxa"/>
            <w:vAlign w:val="center"/>
          </w:tcPr>
          <w:p w14:paraId="03A7F2AA" w14:textId="77777777" w:rsidR="00D2096C" w:rsidRDefault="00395E6B" w:rsidP="00F3670F">
            <w:pPr>
              <w:jc w:val="center"/>
            </w:pPr>
            <w:proofErr w:type="spellStart"/>
            <w:r>
              <w:t>Asp</w:t>
            </w:r>
            <w:proofErr w:type="spellEnd"/>
            <w:r>
              <w:t xml:space="preserve"> </w:t>
            </w:r>
            <w:proofErr w:type="spellStart"/>
            <w:r>
              <w:t>Tox</w:t>
            </w:r>
            <w:proofErr w:type="spellEnd"/>
            <w:r>
              <w:t xml:space="preserve"> 1 H304, </w:t>
            </w:r>
            <w:proofErr w:type="spellStart"/>
            <w:r>
              <w:t>Acute</w:t>
            </w:r>
            <w:proofErr w:type="spellEnd"/>
            <w:r>
              <w:t xml:space="preserve"> </w:t>
            </w:r>
            <w:proofErr w:type="spellStart"/>
            <w:r>
              <w:t>tox</w:t>
            </w:r>
            <w:proofErr w:type="spellEnd"/>
            <w:r>
              <w:t xml:space="preserve"> 4 H302, </w:t>
            </w:r>
            <w:proofErr w:type="spellStart"/>
            <w:r>
              <w:t>Skin</w:t>
            </w:r>
            <w:proofErr w:type="spellEnd"/>
            <w:r>
              <w:t xml:space="preserve"> </w:t>
            </w:r>
            <w:proofErr w:type="spellStart"/>
            <w:r>
              <w:t>irrit</w:t>
            </w:r>
            <w:proofErr w:type="spellEnd"/>
            <w:r>
              <w:t xml:space="preserve"> 2 H315,</w:t>
            </w:r>
          </w:p>
          <w:p w14:paraId="6F0E96DA" w14:textId="77777777" w:rsidR="00395E6B" w:rsidRDefault="00395E6B" w:rsidP="00F3670F">
            <w:pPr>
              <w:jc w:val="center"/>
            </w:pPr>
            <w:proofErr w:type="spellStart"/>
            <w:r>
              <w:t>Eye</w:t>
            </w:r>
            <w:proofErr w:type="spellEnd"/>
            <w:r>
              <w:t xml:space="preserve"> </w:t>
            </w:r>
            <w:proofErr w:type="spellStart"/>
            <w:r>
              <w:t>irrit</w:t>
            </w:r>
            <w:proofErr w:type="spellEnd"/>
            <w:r>
              <w:t xml:space="preserve"> 2 H319,</w:t>
            </w:r>
          </w:p>
          <w:p w14:paraId="619E9F0C" w14:textId="77777777" w:rsidR="00395E6B" w:rsidRDefault="00395E6B" w:rsidP="00F3670F">
            <w:pPr>
              <w:jc w:val="center"/>
            </w:pPr>
            <w:proofErr w:type="spellStart"/>
            <w:r>
              <w:t>Aqua</w:t>
            </w:r>
            <w:proofErr w:type="spellEnd"/>
            <w:r>
              <w:t xml:space="preserve"> </w:t>
            </w:r>
            <w:proofErr w:type="spellStart"/>
            <w:r>
              <w:t>Chronic</w:t>
            </w:r>
            <w:proofErr w:type="spellEnd"/>
            <w:r>
              <w:t xml:space="preserve"> 2 H411</w:t>
            </w:r>
          </w:p>
          <w:p w14:paraId="1E243715" w14:textId="411DB79F" w:rsidR="00395E6B" w:rsidRDefault="00395E6B" w:rsidP="00F3670F">
            <w:pPr>
              <w:jc w:val="center"/>
            </w:pPr>
            <w:proofErr w:type="spellStart"/>
            <w:r>
              <w:t>Flam</w:t>
            </w:r>
            <w:proofErr w:type="spellEnd"/>
            <w:r>
              <w:t xml:space="preserve"> </w:t>
            </w:r>
            <w:proofErr w:type="spellStart"/>
            <w:r>
              <w:t>Liq</w:t>
            </w:r>
            <w:proofErr w:type="spellEnd"/>
            <w:r>
              <w:t xml:space="preserve"> 3 H226</w:t>
            </w:r>
          </w:p>
        </w:tc>
      </w:tr>
      <w:tr w:rsidR="005502AD" w14:paraId="03CFC297" w14:textId="77777777" w:rsidTr="008E435C">
        <w:trPr>
          <w:trHeight w:val="695"/>
        </w:trPr>
        <w:tc>
          <w:tcPr>
            <w:tcW w:w="1951" w:type="dxa"/>
            <w:gridSpan w:val="2"/>
            <w:vAlign w:val="center"/>
          </w:tcPr>
          <w:p w14:paraId="60AD05A9" w14:textId="77777777" w:rsidR="005502AD" w:rsidRDefault="005502AD" w:rsidP="005502AD">
            <w:pPr>
              <w:jc w:val="center"/>
            </w:pPr>
            <w:r>
              <w:t>Egyéb információ</w:t>
            </w:r>
          </w:p>
        </w:tc>
        <w:tc>
          <w:tcPr>
            <w:tcW w:w="7371" w:type="dxa"/>
            <w:gridSpan w:val="8"/>
            <w:vAlign w:val="center"/>
          </w:tcPr>
          <w:p w14:paraId="68BF092C" w14:textId="77777777" w:rsidR="005502AD" w:rsidRDefault="005502AD" w:rsidP="005502AD">
            <w:pPr>
              <w:jc w:val="center"/>
            </w:pPr>
            <w:r w:rsidRPr="00F30983">
              <w:t>CLP szerinti angol nyelv</w:t>
            </w:r>
            <w:r>
              <w:t>ű kódok és H mondatok fordítását lásd a 16. szakaszban.</w:t>
            </w:r>
          </w:p>
        </w:tc>
      </w:tr>
      <w:tr w:rsidR="005502AD" w14:paraId="5580D060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5468DA05" w14:textId="77777777" w:rsidR="005502AD" w:rsidRPr="00067AD1" w:rsidRDefault="005502AD" w:rsidP="005502A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lastRenderedPageBreak/>
              <w:t>4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E4611E">
              <w:rPr>
                <w:b/>
                <w:sz w:val="30"/>
                <w:szCs w:val="30"/>
              </w:rPr>
              <w:t>Elsősegély-nyújtási intézkedések</w:t>
            </w:r>
          </w:p>
        </w:tc>
      </w:tr>
      <w:tr w:rsidR="005502AD" w14:paraId="6BFB8AE4" w14:textId="77777777" w:rsidTr="00FD6A5D">
        <w:tc>
          <w:tcPr>
            <w:tcW w:w="9322" w:type="dxa"/>
            <w:gridSpan w:val="10"/>
            <w:vAlign w:val="center"/>
          </w:tcPr>
          <w:p w14:paraId="49C6D58E" w14:textId="77777777" w:rsidR="005502AD" w:rsidRPr="00842088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4.1 Elsősegély-nyújtási intézkedések ismertetése</w:t>
            </w:r>
          </w:p>
        </w:tc>
      </w:tr>
      <w:tr w:rsidR="005502AD" w14:paraId="00853684" w14:textId="77777777" w:rsidTr="00FD6A5D">
        <w:tc>
          <w:tcPr>
            <w:tcW w:w="3961" w:type="dxa"/>
            <w:gridSpan w:val="6"/>
            <w:vAlign w:val="center"/>
          </w:tcPr>
          <w:p w14:paraId="2C0C32A8" w14:textId="77777777" w:rsidR="005502AD" w:rsidRDefault="005502AD" w:rsidP="005502AD">
            <w:r w:rsidRPr="004D7B74">
              <w:t>Általános megjegyzések</w:t>
            </w:r>
          </w:p>
        </w:tc>
        <w:tc>
          <w:tcPr>
            <w:tcW w:w="5361" w:type="dxa"/>
            <w:gridSpan w:val="4"/>
            <w:vAlign w:val="center"/>
          </w:tcPr>
          <w:p w14:paraId="6B002B2C" w14:textId="77777777" w:rsidR="005502AD" w:rsidRDefault="005502AD" w:rsidP="005502AD">
            <w:r w:rsidRPr="00060FE2">
              <w:t>Orvoshoz kell fordulni. A biztonsági adatlapot az orvosnak meg kell mutatni.</w:t>
            </w:r>
          </w:p>
        </w:tc>
      </w:tr>
      <w:tr w:rsidR="005502AD" w14:paraId="70F4F727" w14:textId="77777777" w:rsidTr="00FD6A5D">
        <w:tc>
          <w:tcPr>
            <w:tcW w:w="3961" w:type="dxa"/>
            <w:gridSpan w:val="6"/>
            <w:vAlign w:val="center"/>
          </w:tcPr>
          <w:p w14:paraId="11891F6D" w14:textId="77777777" w:rsidR="005502AD" w:rsidRDefault="005502AD" w:rsidP="005502AD">
            <w:r w:rsidRPr="004D7B74">
              <w:t>Belégzés esetén:</w:t>
            </w:r>
          </w:p>
        </w:tc>
        <w:tc>
          <w:tcPr>
            <w:tcW w:w="5361" w:type="dxa"/>
            <w:gridSpan w:val="4"/>
            <w:vAlign w:val="center"/>
          </w:tcPr>
          <w:p w14:paraId="6752DCFE" w14:textId="5D936EC1" w:rsidR="005502AD" w:rsidRDefault="009B56FA" w:rsidP="005502AD">
            <w:r>
              <w:t>A sérültet friss levegőre kell vinni, nyugalmi testhelyzetbe kell helyezni, és biztosítani a könnyű légzést. Amennyiben a sérült öntudatlan, helyezze stabil oldalfekvésbe és forduljon orvoshoz. Tartós rosszullét esetén orvosi ellátást kell biztosítani.</w:t>
            </w:r>
          </w:p>
        </w:tc>
      </w:tr>
      <w:tr w:rsidR="005502AD" w14:paraId="569C1B75" w14:textId="77777777" w:rsidTr="00FD6A5D">
        <w:tc>
          <w:tcPr>
            <w:tcW w:w="3961" w:type="dxa"/>
            <w:gridSpan w:val="6"/>
            <w:vAlign w:val="center"/>
          </w:tcPr>
          <w:p w14:paraId="00BA8F2E" w14:textId="77777777" w:rsidR="005502AD" w:rsidRDefault="005502AD" w:rsidP="005502AD">
            <w:r w:rsidRPr="004D7B74">
              <w:t>Bőrrel érintkezés esetén:</w:t>
            </w:r>
          </w:p>
        </w:tc>
        <w:tc>
          <w:tcPr>
            <w:tcW w:w="5361" w:type="dxa"/>
            <w:gridSpan w:val="4"/>
            <w:vAlign w:val="center"/>
          </w:tcPr>
          <w:p w14:paraId="10137C81" w14:textId="2B621CB1" w:rsidR="005502AD" w:rsidRDefault="009B56FA" w:rsidP="005502AD">
            <w:r>
              <w:rPr>
                <w:rFonts w:cs="Arial"/>
              </w:rPr>
              <w:t>Nem releváns</w:t>
            </w:r>
          </w:p>
        </w:tc>
      </w:tr>
      <w:tr w:rsidR="005502AD" w14:paraId="275E4AB7" w14:textId="77777777" w:rsidTr="00FD6A5D">
        <w:tc>
          <w:tcPr>
            <w:tcW w:w="3961" w:type="dxa"/>
            <w:gridSpan w:val="6"/>
            <w:vAlign w:val="center"/>
          </w:tcPr>
          <w:p w14:paraId="3DD63E7E" w14:textId="77777777" w:rsidR="005502AD" w:rsidRDefault="005502AD" w:rsidP="005502AD">
            <w:r w:rsidRPr="004D7B74">
              <w:t>Szembejutás esetén:</w:t>
            </w:r>
          </w:p>
        </w:tc>
        <w:tc>
          <w:tcPr>
            <w:tcW w:w="5361" w:type="dxa"/>
            <w:gridSpan w:val="4"/>
            <w:vAlign w:val="center"/>
          </w:tcPr>
          <w:p w14:paraId="5F2847FB" w14:textId="47311BDD" w:rsidR="005502AD" w:rsidRDefault="009B56FA" w:rsidP="005502AD">
            <w:r>
              <w:t>Legalább 10 percig tartó szemöblítést kell végezni folyó vízzel, a szemhéjszélek széthúzása és a szemgolyó állandó mozgatása közben. Ha a tünetek hosszabb ideig fennállnak, forduljon szakorvoshoz.</w:t>
            </w:r>
          </w:p>
        </w:tc>
      </w:tr>
      <w:tr w:rsidR="005502AD" w14:paraId="057A3667" w14:textId="77777777" w:rsidTr="00FD6A5D">
        <w:tc>
          <w:tcPr>
            <w:tcW w:w="3961" w:type="dxa"/>
            <w:gridSpan w:val="6"/>
            <w:vAlign w:val="center"/>
          </w:tcPr>
          <w:p w14:paraId="676522D9" w14:textId="77777777" w:rsidR="005502AD" w:rsidRDefault="005502AD" w:rsidP="005502AD">
            <w:r w:rsidRPr="004D7B74">
              <w:t>Lenyelés esetén:</w:t>
            </w:r>
          </w:p>
        </w:tc>
        <w:tc>
          <w:tcPr>
            <w:tcW w:w="5361" w:type="dxa"/>
            <w:gridSpan w:val="4"/>
            <w:vAlign w:val="center"/>
          </w:tcPr>
          <w:p w14:paraId="701F8D3C" w14:textId="661FD803" w:rsidR="005502AD" w:rsidRDefault="009B56FA" w:rsidP="005502AD">
            <w:r>
              <w:t>A szájüreget alaposan ki kell öblíteni, majd bőségesen vizet kell itatni és azonnal orvost kell hívni.</w:t>
            </w:r>
          </w:p>
        </w:tc>
      </w:tr>
      <w:tr w:rsidR="005502AD" w14:paraId="74344C9E" w14:textId="77777777" w:rsidTr="00FD6A5D">
        <w:tc>
          <w:tcPr>
            <w:tcW w:w="9322" w:type="dxa"/>
            <w:gridSpan w:val="10"/>
            <w:vAlign w:val="center"/>
          </w:tcPr>
          <w:p w14:paraId="3C85CDC8" w14:textId="77777777" w:rsidR="005502AD" w:rsidRPr="00842088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4.2 Legfontosabb – akut és késleltetett – tünetek és hatások</w:t>
            </w:r>
          </w:p>
        </w:tc>
      </w:tr>
      <w:tr w:rsidR="005502AD" w14:paraId="727912CE" w14:textId="77777777" w:rsidTr="00FD6A5D">
        <w:tc>
          <w:tcPr>
            <w:tcW w:w="9322" w:type="dxa"/>
            <w:gridSpan w:val="10"/>
            <w:vAlign w:val="center"/>
          </w:tcPr>
          <w:p w14:paraId="55567FFE" w14:textId="1DE49FE9" w:rsidR="006E4B4D" w:rsidRDefault="00D22827" w:rsidP="00D22827">
            <w:r>
              <w:t>Szembe kerülve irritációt okozhat.</w:t>
            </w:r>
            <w:r w:rsidR="009B56FA">
              <w:t xml:space="preserve"> Bőrre kerülve allergiás reakciót válthat ki.</w:t>
            </w:r>
          </w:p>
        </w:tc>
      </w:tr>
      <w:tr w:rsidR="005502AD" w14:paraId="4A5DB451" w14:textId="77777777" w:rsidTr="00FD6A5D">
        <w:tc>
          <w:tcPr>
            <w:tcW w:w="9322" w:type="dxa"/>
            <w:gridSpan w:val="10"/>
            <w:vAlign w:val="center"/>
          </w:tcPr>
          <w:p w14:paraId="29D35961" w14:textId="77777777" w:rsidR="005502AD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4.3 A szükséges azonnali orvosi ellátás és különleges ellátás jelzése</w:t>
            </w:r>
          </w:p>
          <w:p w14:paraId="6BB0A5AD" w14:textId="77777777" w:rsidR="005502AD" w:rsidRDefault="005502AD" w:rsidP="005502AD">
            <w:r>
              <w:t>A tüneteknek megfelelően kell ellátni.</w:t>
            </w:r>
          </w:p>
          <w:p w14:paraId="2C18B17C" w14:textId="1F432B1E" w:rsidR="009B56FA" w:rsidRPr="00060FE2" w:rsidRDefault="009B56FA" w:rsidP="005502AD">
            <w:r>
              <w:t>Csak ép bőrfelületen alkalmazható. Csak teljesen megszáradt kézzel szabad elektromos készülékhez nyúlni.</w:t>
            </w:r>
          </w:p>
        </w:tc>
      </w:tr>
      <w:tr w:rsidR="005502AD" w14:paraId="08B8E227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07DB7234" w14:textId="77777777" w:rsidR="005502AD" w:rsidRPr="00067AD1" w:rsidRDefault="005502AD" w:rsidP="005502A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4D7B74">
              <w:rPr>
                <w:b/>
                <w:sz w:val="30"/>
                <w:szCs w:val="30"/>
              </w:rPr>
              <w:t>Tűzvédelmi intézkedések</w:t>
            </w:r>
          </w:p>
        </w:tc>
      </w:tr>
      <w:tr w:rsidR="005502AD" w14:paraId="25DE0FC1" w14:textId="77777777" w:rsidTr="00FD6A5D">
        <w:tc>
          <w:tcPr>
            <w:tcW w:w="9322" w:type="dxa"/>
            <w:gridSpan w:val="10"/>
            <w:vAlign w:val="center"/>
          </w:tcPr>
          <w:p w14:paraId="37C89A8E" w14:textId="77777777" w:rsidR="005502AD" w:rsidRPr="00842088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5.1 Oltóanyag</w:t>
            </w:r>
          </w:p>
        </w:tc>
      </w:tr>
      <w:tr w:rsidR="005502AD" w14:paraId="0FEC6ACC" w14:textId="77777777" w:rsidTr="00FD6A5D">
        <w:tc>
          <w:tcPr>
            <w:tcW w:w="2489" w:type="dxa"/>
            <w:gridSpan w:val="3"/>
            <w:vAlign w:val="center"/>
          </w:tcPr>
          <w:p w14:paraId="530F349B" w14:textId="77777777" w:rsidR="005502AD" w:rsidRDefault="005502AD" w:rsidP="005502AD">
            <w:r w:rsidRPr="004D7B74">
              <w:t>Megfelelő oltóanyag:</w:t>
            </w:r>
          </w:p>
        </w:tc>
        <w:tc>
          <w:tcPr>
            <w:tcW w:w="6833" w:type="dxa"/>
            <w:gridSpan w:val="7"/>
            <w:vAlign w:val="center"/>
          </w:tcPr>
          <w:p w14:paraId="096201D1" w14:textId="65A2C691" w:rsidR="005502AD" w:rsidRDefault="006E4B4D" w:rsidP="005502AD">
            <w:r>
              <w:t>S</w:t>
            </w:r>
            <w:r w:rsidR="005502AD">
              <w:t>zén-dioxidot, alkohol-álló habot</w:t>
            </w:r>
            <w:r w:rsidR="009B56FA">
              <w:t>, port</w:t>
            </w:r>
            <w:r w:rsidR="005502AD">
              <w:t xml:space="preserve"> </w:t>
            </w:r>
            <w:r w:rsidR="005502AD" w:rsidRPr="001C34B9">
              <w:t>kell használni.</w:t>
            </w:r>
          </w:p>
        </w:tc>
      </w:tr>
      <w:tr w:rsidR="005502AD" w14:paraId="32F3B666" w14:textId="77777777" w:rsidTr="00FD6A5D">
        <w:tc>
          <w:tcPr>
            <w:tcW w:w="9322" w:type="dxa"/>
            <w:gridSpan w:val="10"/>
            <w:vAlign w:val="center"/>
          </w:tcPr>
          <w:p w14:paraId="7BC9CC9A" w14:textId="77777777" w:rsidR="005502AD" w:rsidRPr="00842088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5.2 Az anyagból vagy a keverékből származó különleges veszélyek</w:t>
            </w:r>
          </w:p>
          <w:p w14:paraId="07BB2E81" w14:textId="77777777" w:rsidR="005502AD" w:rsidRDefault="00423163" w:rsidP="005502AD">
            <w:r>
              <w:t>Szén-monoxid</w:t>
            </w:r>
          </w:p>
        </w:tc>
      </w:tr>
      <w:tr w:rsidR="005502AD" w14:paraId="59BFB5CE" w14:textId="77777777" w:rsidTr="00A35DED">
        <w:trPr>
          <w:trHeight w:val="884"/>
        </w:trPr>
        <w:tc>
          <w:tcPr>
            <w:tcW w:w="9322" w:type="dxa"/>
            <w:gridSpan w:val="10"/>
            <w:vAlign w:val="center"/>
          </w:tcPr>
          <w:p w14:paraId="4AA92EFC" w14:textId="77777777" w:rsidR="005502AD" w:rsidRDefault="005502AD" w:rsidP="005502AD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5.3 Tűzoltóknak szóló javaslat</w:t>
            </w:r>
          </w:p>
          <w:p w14:paraId="577C61C5" w14:textId="77777777" w:rsidR="005502AD" w:rsidRPr="007E79F6" w:rsidRDefault="005502AD" w:rsidP="005502AD">
            <w:r>
              <w:t>Zárt védőruha, sűrített levegős légzésvédő, a tűznek kitett árut és tartályt porlasztott vízzel hűteni; gyújtóforrásokat megszűntetni, ha lehetséges, a terméket ki kell vontatni a veszélyzónából; ha lehetséges, az oltóvizet nem szabad a csatornába engedni.</w:t>
            </w:r>
          </w:p>
        </w:tc>
      </w:tr>
      <w:tr w:rsidR="005502AD" w14:paraId="04955B78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2AAE879D" w14:textId="77777777" w:rsidR="005502AD" w:rsidRPr="00067AD1" w:rsidRDefault="005502AD" w:rsidP="005502AD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842088">
              <w:rPr>
                <w:b/>
                <w:sz w:val="30"/>
                <w:szCs w:val="30"/>
              </w:rPr>
              <w:t>Intézkedések véletlenszerű expozíciónál</w:t>
            </w:r>
          </w:p>
        </w:tc>
      </w:tr>
      <w:tr w:rsidR="005502AD" w14:paraId="45AE09B2" w14:textId="77777777" w:rsidTr="00FD6A5D">
        <w:tc>
          <w:tcPr>
            <w:tcW w:w="9322" w:type="dxa"/>
            <w:gridSpan w:val="10"/>
          </w:tcPr>
          <w:p w14:paraId="70E2BE5E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6.1 Személyi óvintézkedések, egyéni védőeszközök és vészhelyzeti eljárások</w:t>
            </w:r>
          </w:p>
        </w:tc>
      </w:tr>
      <w:tr w:rsidR="005502AD" w14:paraId="4D48CFB3" w14:textId="77777777" w:rsidTr="00A35DED">
        <w:tc>
          <w:tcPr>
            <w:tcW w:w="9322" w:type="dxa"/>
            <w:gridSpan w:val="10"/>
            <w:vAlign w:val="center"/>
          </w:tcPr>
          <w:p w14:paraId="40B6BAB8" w14:textId="77777777" w:rsidR="005502AD" w:rsidRDefault="005502AD" w:rsidP="005502AD"/>
          <w:p w14:paraId="3D260281" w14:textId="77777777" w:rsidR="005502AD" w:rsidRDefault="005502AD" w:rsidP="005502AD">
            <w:r w:rsidRPr="00E76893">
              <w:t>Személyi véd</w:t>
            </w:r>
            <w:r w:rsidR="00423163">
              <w:t xml:space="preserve">őfelszerelést kell használni. </w:t>
            </w:r>
            <w:r w:rsidRPr="00E76893">
              <w:t>A gőz/köd/gáz belégzését el kell kerülni. Megfelelő szellőzést kell biztosítani. A személyzetet biztonságos</w:t>
            </w:r>
            <w:r w:rsidR="00423163">
              <w:t xml:space="preserve"> területre kell eltávolítani.</w:t>
            </w:r>
          </w:p>
          <w:p w14:paraId="763AEAA6" w14:textId="77777777" w:rsidR="005502AD" w:rsidRDefault="005502AD" w:rsidP="005502AD"/>
        </w:tc>
      </w:tr>
      <w:tr w:rsidR="005502AD" w14:paraId="3D3C8C63" w14:textId="77777777" w:rsidTr="00FD6A5D">
        <w:tc>
          <w:tcPr>
            <w:tcW w:w="9322" w:type="dxa"/>
            <w:gridSpan w:val="10"/>
          </w:tcPr>
          <w:p w14:paraId="7D54E75B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6.2 Környezetvédelmi óvintézkedések</w:t>
            </w:r>
          </w:p>
        </w:tc>
      </w:tr>
      <w:tr w:rsidR="005502AD" w14:paraId="0EC50095" w14:textId="77777777" w:rsidTr="00A35DED">
        <w:tc>
          <w:tcPr>
            <w:tcW w:w="9322" w:type="dxa"/>
            <w:gridSpan w:val="10"/>
            <w:vAlign w:val="center"/>
          </w:tcPr>
          <w:p w14:paraId="56E29565" w14:textId="77777777" w:rsidR="005502AD" w:rsidRDefault="005502AD" w:rsidP="005502AD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46D2599F" w14:textId="2D837BA2" w:rsidR="005502AD" w:rsidRPr="00D24A17" w:rsidRDefault="009B56FA" w:rsidP="005502AD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t xml:space="preserve">Kerülje a kiömlött anyag szétoszlását és tovább terjedését, valamint élővízbe, talajba, vízfolyásokba, közcsatornába kerülését. </w:t>
            </w:r>
          </w:p>
        </w:tc>
      </w:tr>
      <w:tr w:rsidR="005502AD" w14:paraId="32E81EBE" w14:textId="77777777" w:rsidTr="00FD6A5D">
        <w:tc>
          <w:tcPr>
            <w:tcW w:w="9322" w:type="dxa"/>
            <w:gridSpan w:val="10"/>
          </w:tcPr>
          <w:p w14:paraId="36B4031C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6.3 A területi elhatárolás és szennyezés mentesítés módszerei és anyagai</w:t>
            </w:r>
          </w:p>
        </w:tc>
      </w:tr>
      <w:tr w:rsidR="005502AD" w14:paraId="45FF251D" w14:textId="77777777" w:rsidTr="00FD6A5D">
        <w:tc>
          <w:tcPr>
            <w:tcW w:w="9322" w:type="dxa"/>
            <w:gridSpan w:val="10"/>
          </w:tcPr>
          <w:p w14:paraId="0DF02323" w14:textId="77777777" w:rsidR="005502AD" w:rsidRDefault="005502AD" w:rsidP="005502AD">
            <w:pPr>
              <w:rPr>
                <w:rFonts w:cs="Arial"/>
              </w:rPr>
            </w:pPr>
          </w:p>
          <w:p w14:paraId="74530178" w14:textId="77777777" w:rsidR="009B56FA" w:rsidRDefault="009B56FA" w:rsidP="005502AD">
            <w:r>
              <w:t xml:space="preserve">A nagy mennyiségben kiszivárgott vagy kiömlött anyagot, inert nedvszívó anyaggal (homok, föld) fel kell itatni és zárt, címkével ellátott edényben kell gyűjteni, hő- és gyújtóforrástól távol kell tartani. A szennyezett anyagot az előírásoknak megfelelően kell ártalmatlanítani. </w:t>
            </w:r>
          </w:p>
          <w:p w14:paraId="738B6719" w14:textId="116F4266" w:rsidR="009B56FA" w:rsidRDefault="009B56FA" w:rsidP="005502AD"/>
        </w:tc>
      </w:tr>
      <w:tr w:rsidR="005502AD" w14:paraId="6DE6DA79" w14:textId="77777777" w:rsidTr="00FD6A5D">
        <w:tc>
          <w:tcPr>
            <w:tcW w:w="9322" w:type="dxa"/>
            <w:gridSpan w:val="10"/>
          </w:tcPr>
          <w:p w14:paraId="683FAD43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lastRenderedPageBreak/>
              <w:t>6.4 Hivatkozás más szakaszokra</w:t>
            </w:r>
          </w:p>
        </w:tc>
      </w:tr>
      <w:tr w:rsidR="005502AD" w14:paraId="4A819E6C" w14:textId="77777777" w:rsidTr="00A35DED">
        <w:tc>
          <w:tcPr>
            <w:tcW w:w="9322" w:type="dxa"/>
            <w:gridSpan w:val="10"/>
            <w:vAlign w:val="center"/>
          </w:tcPr>
          <w:p w14:paraId="4C584CD1" w14:textId="77777777" w:rsidR="005502AD" w:rsidRDefault="005502AD" w:rsidP="005502AD"/>
          <w:p w14:paraId="7287C750" w14:textId="77777777" w:rsidR="005502AD" w:rsidRDefault="005502AD" w:rsidP="005502AD">
            <w:r w:rsidRPr="00D24A17">
              <w:t>A hulladék kezelésével kapcsolatos információ a 13. bekezdésben olvasható</w:t>
            </w:r>
            <w:r>
              <w:t>.</w:t>
            </w:r>
          </w:p>
          <w:p w14:paraId="5DF63CA6" w14:textId="77777777" w:rsidR="005502AD" w:rsidRDefault="005502AD" w:rsidP="005502AD"/>
        </w:tc>
      </w:tr>
      <w:tr w:rsidR="005502AD" w14:paraId="55493580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69A76136" w14:textId="77777777" w:rsidR="005502AD" w:rsidRDefault="005502AD" w:rsidP="005502AD">
            <w:r>
              <w:rPr>
                <w:b/>
                <w:sz w:val="30"/>
                <w:szCs w:val="30"/>
              </w:rPr>
              <w:t>7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842088">
              <w:rPr>
                <w:b/>
                <w:sz w:val="30"/>
                <w:szCs w:val="30"/>
              </w:rPr>
              <w:t>Kezelés és tárolás</w:t>
            </w:r>
          </w:p>
        </w:tc>
      </w:tr>
      <w:tr w:rsidR="005502AD" w14:paraId="43BC4976" w14:textId="77777777" w:rsidTr="00FD6A5D">
        <w:tc>
          <w:tcPr>
            <w:tcW w:w="9322" w:type="dxa"/>
            <w:gridSpan w:val="10"/>
          </w:tcPr>
          <w:p w14:paraId="74964404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7.1 Biztonságos kezelésre irányuló óvintézkedések</w:t>
            </w:r>
          </w:p>
        </w:tc>
      </w:tr>
      <w:tr w:rsidR="005502AD" w14:paraId="7C296E24" w14:textId="77777777" w:rsidTr="00A35DED">
        <w:tc>
          <w:tcPr>
            <w:tcW w:w="3961" w:type="dxa"/>
            <w:gridSpan w:val="6"/>
          </w:tcPr>
          <w:p w14:paraId="295AFF06" w14:textId="77777777" w:rsidR="005502AD" w:rsidRDefault="005502AD" w:rsidP="005502AD">
            <w:r w:rsidRPr="00842088">
              <w:t>Óvintézkedések:</w:t>
            </w:r>
          </w:p>
        </w:tc>
        <w:tc>
          <w:tcPr>
            <w:tcW w:w="5361" w:type="dxa"/>
            <w:gridSpan w:val="4"/>
            <w:vAlign w:val="center"/>
          </w:tcPr>
          <w:p w14:paraId="22F643C7" w14:textId="77777777" w:rsidR="005502AD" w:rsidRDefault="005502AD" w:rsidP="005502AD"/>
          <w:p w14:paraId="5C92DE6A" w14:textId="7104FB6C" w:rsidR="005502AD" w:rsidRDefault="00D22827" w:rsidP="005502AD">
            <w:r>
              <w:t xml:space="preserve">A </w:t>
            </w:r>
            <w:r w:rsidR="005502AD" w:rsidRPr="00E76893">
              <w:t>megelőző tűzvédelem normál intézkedései.</w:t>
            </w:r>
          </w:p>
          <w:p w14:paraId="096B8066" w14:textId="77777777" w:rsidR="005502AD" w:rsidRDefault="005502AD" w:rsidP="005502AD"/>
        </w:tc>
      </w:tr>
      <w:tr w:rsidR="005502AD" w14:paraId="37288311" w14:textId="77777777" w:rsidTr="00FD6A5D">
        <w:tc>
          <w:tcPr>
            <w:tcW w:w="3961" w:type="dxa"/>
            <w:gridSpan w:val="6"/>
          </w:tcPr>
          <w:p w14:paraId="5C7357E8" w14:textId="77777777" w:rsidR="005502AD" w:rsidRDefault="005502AD" w:rsidP="005502AD">
            <w:r w:rsidRPr="00842088">
              <w:t>Tűz</w:t>
            </w:r>
            <w:r>
              <w:t>-</w:t>
            </w:r>
            <w:r w:rsidRPr="00842088">
              <w:t xml:space="preserve"> és robbanásvédelmi előírások:</w:t>
            </w:r>
          </w:p>
        </w:tc>
        <w:tc>
          <w:tcPr>
            <w:tcW w:w="5361" w:type="dxa"/>
            <w:gridSpan w:val="4"/>
          </w:tcPr>
          <w:p w14:paraId="500050CC" w14:textId="77777777" w:rsidR="005502AD" w:rsidRDefault="00423163" w:rsidP="00423163">
            <w:r>
              <w:t>Nem ismert</w:t>
            </w:r>
          </w:p>
        </w:tc>
      </w:tr>
      <w:tr w:rsidR="005502AD" w14:paraId="2D8E9148" w14:textId="77777777" w:rsidTr="00FD6A5D">
        <w:tc>
          <w:tcPr>
            <w:tcW w:w="9322" w:type="dxa"/>
            <w:gridSpan w:val="10"/>
          </w:tcPr>
          <w:p w14:paraId="2838FEAA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7.2 A biztonságos tárolás feltételei, az esetleges összeférhetetlenséggel együtt</w:t>
            </w:r>
          </w:p>
        </w:tc>
      </w:tr>
      <w:tr w:rsidR="005502AD" w14:paraId="78F9FD14" w14:textId="77777777" w:rsidTr="00FD6A5D">
        <w:tc>
          <w:tcPr>
            <w:tcW w:w="3961" w:type="dxa"/>
            <w:gridSpan w:val="6"/>
          </w:tcPr>
          <w:p w14:paraId="5168429C" w14:textId="77777777" w:rsidR="005502AD" w:rsidRDefault="005502AD" w:rsidP="005502AD">
            <w:r w:rsidRPr="00F677EE">
              <w:t>Tároló helyiségekre és konténerekre vonatkozó előírások:</w:t>
            </w:r>
          </w:p>
        </w:tc>
        <w:tc>
          <w:tcPr>
            <w:tcW w:w="5361" w:type="dxa"/>
            <w:gridSpan w:val="4"/>
          </w:tcPr>
          <w:p w14:paraId="27D03124" w14:textId="34FA10BF" w:rsidR="005502AD" w:rsidRDefault="009B56FA" w:rsidP="005502AD">
            <w:r>
              <w:t>Tárolja eredeti, ép csomagolásban, száraz, jól szellőztethető helyen, 0</w:t>
            </w:r>
            <w:r>
              <w:rPr>
                <w:rFonts w:ascii="Calibri" w:hAnsi="Calibri"/>
              </w:rPr>
              <w:t>°C</w:t>
            </w:r>
            <w:r>
              <w:t xml:space="preserve"> és 35</w:t>
            </w:r>
            <w:r>
              <w:rPr>
                <w:rFonts w:ascii="Calibri" w:hAnsi="Calibri"/>
              </w:rPr>
              <w:t>°</w:t>
            </w:r>
            <w:r>
              <w:t xml:space="preserve">C közötti hőmérsékleten, nyílt lángtól és gyújtóforrástól elkülönítve. Élelmiszerektől távol, gyermekek elől elzárva 5 évig tárolható.  </w:t>
            </w:r>
          </w:p>
        </w:tc>
      </w:tr>
      <w:tr w:rsidR="005502AD" w14:paraId="560A070B" w14:textId="77777777" w:rsidTr="00FD6A5D">
        <w:tc>
          <w:tcPr>
            <w:tcW w:w="3961" w:type="dxa"/>
            <w:gridSpan w:val="6"/>
          </w:tcPr>
          <w:p w14:paraId="296EE1A7" w14:textId="77777777" w:rsidR="005502AD" w:rsidRDefault="005502AD" w:rsidP="005502AD">
            <w:r w:rsidRPr="00F677EE">
              <w:t>Összeférhetetlen termékek:</w:t>
            </w:r>
          </w:p>
        </w:tc>
        <w:tc>
          <w:tcPr>
            <w:tcW w:w="5361" w:type="dxa"/>
            <w:gridSpan w:val="4"/>
          </w:tcPr>
          <w:p w14:paraId="1DD38109" w14:textId="77777777" w:rsidR="005502AD" w:rsidRDefault="005502AD" w:rsidP="005502AD">
            <w:r>
              <w:t>Nem ismert</w:t>
            </w:r>
          </w:p>
        </w:tc>
      </w:tr>
      <w:tr w:rsidR="005502AD" w14:paraId="68F7839C" w14:textId="77777777" w:rsidTr="00FD6A5D">
        <w:tc>
          <w:tcPr>
            <w:tcW w:w="9322" w:type="dxa"/>
            <w:gridSpan w:val="10"/>
          </w:tcPr>
          <w:p w14:paraId="59BD037E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7.3 Meghatározott végfelhasználás (végfelhasználások):</w:t>
            </w:r>
          </w:p>
          <w:p w14:paraId="433BD217" w14:textId="77777777" w:rsidR="005502AD" w:rsidRPr="00A35DED" w:rsidRDefault="005502AD" w:rsidP="005502AD">
            <w:pPr>
              <w:rPr>
                <w:sz w:val="24"/>
                <w:szCs w:val="24"/>
              </w:rPr>
            </w:pPr>
            <w:r w:rsidRPr="0040219D">
              <w:t>A részleges felhasználása a 1.2 fejezetben említve, nem áll rendelkezésre információ más speciális felhasználhatóságról.</w:t>
            </w:r>
          </w:p>
        </w:tc>
      </w:tr>
      <w:tr w:rsidR="005502AD" w14:paraId="3F33CF3F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7A80EDE8" w14:textId="77777777" w:rsidR="005502AD" w:rsidRDefault="005502AD" w:rsidP="005502AD">
            <w:r>
              <w:rPr>
                <w:b/>
                <w:sz w:val="30"/>
                <w:szCs w:val="30"/>
              </w:rPr>
              <w:t>8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677EE">
              <w:rPr>
                <w:b/>
                <w:sz w:val="30"/>
                <w:szCs w:val="30"/>
              </w:rPr>
              <w:t>Az expozíció ellenőrzése/egyéni védelem</w:t>
            </w:r>
          </w:p>
        </w:tc>
      </w:tr>
      <w:tr w:rsidR="005502AD" w:rsidRPr="00C94A70" w14:paraId="135647E2" w14:textId="77777777" w:rsidTr="00FD6A5D">
        <w:tc>
          <w:tcPr>
            <w:tcW w:w="9322" w:type="dxa"/>
            <w:gridSpan w:val="10"/>
          </w:tcPr>
          <w:p w14:paraId="41A2885E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8.1 Ellenőrzési paraméterek</w:t>
            </w:r>
          </w:p>
        </w:tc>
      </w:tr>
      <w:tr w:rsidR="005502AD" w:rsidRPr="00C94A70" w14:paraId="4C49CEA8" w14:textId="77777777" w:rsidTr="00FD6A5D">
        <w:tc>
          <w:tcPr>
            <w:tcW w:w="9322" w:type="dxa"/>
            <w:gridSpan w:val="10"/>
          </w:tcPr>
          <w:p w14:paraId="4AAF5238" w14:textId="77777777" w:rsidR="00241A5E" w:rsidRPr="00EA5D1D" w:rsidRDefault="00241A5E" w:rsidP="00241A5E">
            <w:r>
              <w:t xml:space="preserve">Az </w:t>
            </w:r>
            <w:r w:rsidRPr="00EA5D1D">
              <w:t>5/2020. (II. 6.) ITM rendelet</w:t>
            </w:r>
            <w:r>
              <w:t xml:space="preserve"> </w:t>
            </w:r>
            <w:r w:rsidRPr="00EA5D1D">
              <w:t>a kémiai kóroki tényezők hatásának kitett munkavállalók egészségének és biztonságának védelméről</w:t>
            </w:r>
            <w:r>
              <w:t xml:space="preserve"> alapján:</w:t>
            </w:r>
          </w:p>
          <w:p w14:paraId="42F21DEA" w14:textId="77777777" w:rsidR="00241A5E" w:rsidRDefault="00241A5E" w:rsidP="00241A5E">
            <w:r>
              <w:t>Etanol</w:t>
            </w:r>
          </w:p>
          <w:p w14:paraId="5D725F3D" w14:textId="77777777" w:rsidR="00241A5E" w:rsidRDefault="00241A5E" w:rsidP="00241A5E">
            <w:r>
              <w:t>AK: 1900 mg/cm3</w:t>
            </w:r>
          </w:p>
          <w:p w14:paraId="511036CF" w14:textId="77777777" w:rsidR="00D22827" w:rsidRDefault="00241A5E" w:rsidP="00241A5E">
            <w:r>
              <w:t>CK: 3800 mg/cm3</w:t>
            </w:r>
          </w:p>
          <w:p w14:paraId="6482BC5F" w14:textId="77777777" w:rsidR="00253EC6" w:rsidRDefault="00253EC6" w:rsidP="00241A5E"/>
          <w:p w14:paraId="2DC38F35" w14:textId="77777777" w:rsidR="00253EC6" w:rsidRDefault="00253EC6" w:rsidP="00241A5E">
            <w:proofErr w:type="spellStart"/>
            <w:r>
              <w:t>Izopropil</w:t>
            </w:r>
            <w:proofErr w:type="spellEnd"/>
            <w:r>
              <w:t>-alkohol</w:t>
            </w:r>
          </w:p>
          <w:p w14:paraId="4E0D4328" w14:textId="1771B438" w:rsidR="00253EC6" w:rsidRDefault="00253EC6" w:rsidP="00253EC6">
            <w:r>
              <w:t>AK: 500 mg/cm3</w:t>
            </w:r>
          </w:p>
          <w:p w14:paraId="6DD63CA1" w14:textId="09DD41E2" w:rsidR="00253EC6" w:rsidRDefault="00253EC6" w:rsidP="00253EC6">
            <w:r>
              <w:t>CK: 1000 mg/cm3</w:t>
            </w:r>
          </w:p>
          <w:p w14:paraId="480A4019" w14:textId="213FF5C0" w:rsidR="00253EC6" w:rsidRPr="00D22827" w:rsidRDefault="00253EC6" w:rsidP="00241A5E"/>
        </w:tc>
      </w:tr>
      <w:tr w:rsidR="005502AD" w14:paraId="315B6F27" w14:textId="77777777" w:rsidTr="00FD6A5D">
        <w:tc>
          <w:tcPr>
            <w:tcW w:w="9322" w:type="dxa"/>
            <w:gridSpan w:val="10"/>
          </w:tcPr>
          <w:p w14:paraId="4689D920" w14:textId="77777777" w:rsidR="005502AD" w:rsidRPr="0032343A" w:rsidRDefault="005502AD" w:rsidP="005502AD">
            <w:r w:rsidRPr="009E2733">
              <w:rPr>
                <w:b/>
              </w:rPr>
              <w:t>Fogla</w:t>
            </w:r>
            <w:r>
              <w:rPr>
                <w:b/>
              </w:rPr>
              <w:t>l</w:t>
            </w:r>
            <w:r w:rsidRPr="009E2733">
              <w:rPr>
                <w:b/>
              </w:rPr>
              <w:t>kozási levegős expozíciós határértékek:</w:t>
            </w:r>
            <w:r>
              <w:rPr>
                <w:b/>
              </w:rPr>
              <w:t xml:space="preserve"> </w:t>
            </w:r>
            <w:r w:rsidR="006E4B4D">
              <w:t>Nem ismert</w:t>
            </w:r>
          </w:p>
        </w:tc>
      </w:tr>
      <w:tr w:rsidR="005502AD" w14:paraId="465219D1" w14:textId="77777777" w:rsidTr="00FD6A5D">
        <w:tc>
          <w:tcPr>
            <w:tcW w:w="9322" w:type="dxa"/>
            <w:gridSpan w:val="10"/>
          </w:tcPr>
          <w:p w14:paraId="1BC3EC6F" w14:textId="77777777" w:rsidR="005502AD" w:rsidRPr="00A35DED" w:rsidRDefault="005502AD" w:rsidP="005502AD">
            <w:r w:rsidRPr="00F30411">
              <w:rPr>
                <w:b/>
              </w:rPr>
              <w:t>Biológiai expozíciós határérték:</w:t>
            </w:r>
            <w:r>
              <w:rPr>
                <w:b/>
              </w:rPr>
              <w:t xml:space="preserve"> </w:t>
            </w:r>
            <w:r>
              <w:t>Nem ismert</w:t>
            </w:r>
          </w:p>
        </w:tc>
      </w:tr>
      <w:tr w:rsidR="005502AD" w14:paraId="7C8C424C" w14:textId="77777777" w:rsidTr="00FD6A5D">
        <w:tc>
          <w:tcPr>
            <w:tcW w:w="9322" w:type="dxa"/>
            <w:gridSpan w:val="10"/>
          </w:tcPr>
          <w:p w14:paraId="56B5494E" w14:textId="77777777" w:rsidR="005502AD" w:rsidRDefault="005502AD" w:rsidP="005502AD">
            <w:pPr>
              <w:rPr>
                <w:b/>
              </w:rPr>
            </w:pPr>
            <w:r w:rsidRPr="00F30411">
              <w:rPr>
                <w:b/>
              </w:rPr>
              <w:t>DNEL-ek: (Biztonságos, származtatott hatásmentes szint (emberi egészség tekintetében)):</w:t>
            </w:r>
          </w:p>
          <w:p w14:paraId="03CA2223" w14:textId="77777777" w:rsidR="005502AD" w:rsidRPr="00313F97" w:rsidRDefault="005502AD" w:rsidP="005502AD">
            <w:r>
              <w:t>Nem ismert</w:t>
            </w:r>
          </w:p>
        </w:tc>
      </w:tr>
      <w:tr w:rsidR="005502AD" w14:paraId="45806589" w14:textId="77777777" w:rsidTr="00FD6A5D">
        <w:tc>
          <w:tcPr>
            <w:tcW w:w="9322" w:type="dxa"/>
            <w:gridSpan w:val="10"/>
          </w:tcPr>
          <w:p w14:paraId="2BD8568C" w14:textId="77777777" w:rsidR="005502AD" w:rsidRDefault="005502AD" w:rsidP="005502AD">
            <w:pPr>
              <w:rPr>
                <w:b/>
              </w:rPr>
            </w:pPr>
            <w:r w:rsidRPr="00F30411">
              <w:rPr>
                <w:b/>
              </w:rPr>
              <w:t>PNEC-ek: (Biztonságos, becsült hatásmentes koncentráció (környezet esetében)):</w:t>
            </w:r>
          </w:p>
          <w:p w14:paraId="257CF2EE" w14:textId="77777777" w:rsidR="005502AD" w:rsidRPr="00313F97" w:rsidRDefault="005502AD" w:rsidP="005502AD">
            <w:r>
              <w:t>Nem ismert</w:t>
            </w:r>
          </w:p>
        </w:tc>
      </w:tr>
      <w:tr w:rsidR="005502AD" w14:paraId="1F5E9B20" w14:textId="77777777" w:rsidTr="00FD6A5D">
        <w:tc>
          <w:tcPr>
            <w:tcW w:w="9322" w:type="dxa"/>
            <w:gridSpan w:val="10"/>
          </w:tcPr>
          <w:p w14:paraId="69C400C6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8.2 Az expozíció ellenőrzése</w:t>
            </w:r>
          </w:p>
        </w:tc>
      </w:tr>
      <w:tr w:rsidR="005502AD" w14:paraId="2B2CE864" w14:textId="77777777" w:rsidTr="00FD6A5D">
        <w:tc>
          <w:tcPr>
            <w:tcW w:w="9322" w:type="dxa"/>
            <w:gridSpan w:val="10"/>
          </w:tcPr>
          <w:p w14:paraId="0B71E362" w14:textId="77777777" w:rsidR="005502AD" w:rsidRPr="00C94A70" w:rsidRDefault="005502AD" w:rsidP="005502AD">
            <w:pPr>
              <w:rPr>
                <w:b/>
                <w:sz w:val="24"/>
                <w:szCs w:val="24"/>
              </w:rPr>
            </w:pPr>
            <w:r w:rsidRPr="00C24901">
              <w:rPr>
                <w:b/>
              </w:rPr>
              <w:t>8.2.1. Megfelelő műszaki ellenőrzés</w:t>
            </w:r>
            <w:r>
              <w:rPr>
                <w:b/>
              </w:rPr>
              <w:t xml:space="preserve">: </w:t>
            </w:r>
            <w:r w:rsidRPr="00C94B6B">
              <w:rPr>
                <w:rFonts w:cs="Arial"/>
              </w:rPr>
              <w:t>A helyes ipari egészségügyi és biztonsági gyakorlat alapján kell kezelni</w:t>
            </w:r>
            <w:r w:rsidRPr="009146C0">
              <w:rPr>
                <w:rFonts w:cs="Arial"/>
              </w:rPr>
              <w:t>. Szünetek előtt és közvetlen</w:t>
            </w:r>
            <w:r>
              <w:rPr>
                <w:rFonts w:cs="Arial"/>
              </w:rPr>
              <w:t xml:space="preserve">ül a termékhez való hozzányúlás </w:t>
            </w:r>
            <w:r w:rsidRPr="009146C0">
              <w:rPr>
                <w:rFonts w:cs="Arial"/>
              </w:rPr>
              <w:t>után kezet kell mosni.</w:t>
            </w:r>
          </w:p>
        </w:tc>
      </w:tr>
      <w:tr w:rsidR="005502AD" w14:paraId="38818BB2" w14:textId="77777777" w:rsidTr="00FD6A5D">
        <w:tc>
          <w:tcPr>
            <w:tcW w:w="9322" w:type="dxa"/>
            <w:gridSpan w:val="10"/>
          </w:tcPr>
          <w:p w14:paraId="74DC0A3C" w14:textId="77777777" w:rsidR="005502AD" w:rsidRPr="00F30411" w:rsidRDefault="005502AD" w:rsidP="005502AD">
            <w:pPr>
              <w:rPr>
                <w:b/>
              </w:rPr>
            </w:pPr>
            <w:r>
              <w:rPr>
                <w:b/>
              </w:rPr>
              <w:t xml:space="preserve">8.2.2. </w:t>
            </w:r>
            <w:r w:rsidRPr="00F30411">
              <w:rPr>
                <w:b/>
              </w:rPr>
              <w:t>Egyéni óvintézkedések, például egyéni védőeszközök:</w:t>
            </w:r>
          </w:p>
        </w:tc>
      </w:tr>
      <w:tr w:rsidR="005502AD" w14:paraId="57843E63" w14:textId="77777777" w:rsidTr="00A35DED">
        <w:trPr>
          <w:trHeight w:val="480"/>
        </w:trPr>
        <w:tc>
          <w:tcPr>
            <w:tcW w:w="3961" w:type="dxa"/>
            <w:gridSpan w:val="6"/>
          </w:tcPr>
          <w:p w14:paraId="5CD8F4B8" w14:textId="77777777" w:rsidR="005502AD" w:rsidRDefault="005502AD" w:rsidP="005502AD">
            <w:r w:rsidRPr="00C94A70">
              <w:t>Általános biztonsági és higiéniai intézkedések:</w:t>
            </w:r>
          </w:p>
        </w:tc>
        <w:tc>
          <w:tcPr>
            <w:tcW w:w="5361" w:type="dxa"/>
            <w:gridSpan w:val="4"/>
            <w:vAlign w:val="center"/>
          </w:tcPr>
          <w:p w14:paraId="0A311482" w14:textId="77777777" w:rsidR="005502AD" w:rsidRDefault="005502AD" w:rsidP="005502AD"/>
          <w:p w14:paraId="17EC74A7" w14:textId="77777777" w:rsidR="005502AD" w:rsidRDefault="005502AD" w:rsidP="005502AD">
            <w:r w:rsidRPr="001D67B0">
              <w:t xml:space="preserve">Elzárva, gyermekek számára hozzáférhetetlen helyen kell tárolni. Élelmiszertől, italtól és takarmánytól távol tartandó. </w:t>
            </w:r>
            <w:r>
              <w:t xml:space="preserve">Az elektromos berendezéseknek szikra és </w:t>
            </w:r>
            <w:r>
              <w:lastRenderedPageBreak/>
              <w:t>robbanás biztosnak kell lenniük, szellőztetésről gondoskodni kell, védőeszközök</w:t>
            </w:r>
          </w:p>
          <w:p w14:paraId="6543F1B3" w14:textId="77777777" w:rsidR="005502AD" w:rsidRDefault="005502AD" w:rsidP="005502AD">
            <w:r>
              <w:t>használata ajánlott; az ipari higiénés és biztonsági előírásoknak megfelelően kell kezelni.</w:t>
            </w:r>
          </w:p>
          <w:p w14:paraId="7A9C415B" w14:textId="77777777" w:rsidR="005502AD" w:rsidRDefault="005502AD" w:rsidP="005502AD"/>
        </w:tc>
      </w:tr>
      <w:tr w:rsidR="005502AD" w14:paraId="2DCBCD1D" w14:textId="77777777" w:rsidTr="00FD6A5D">
        <w:tc>
          <w:tcPr>
            <w:tcW w:w="3961" w:type="dxa"/>
            <w:gridSpan w:val="6"/>
          </w:tcPr>
          <w:p w14:paraId="075A3F66" w14:textId="77777777" w:rsidR="005502AD" w:rsidRDefault="005502AD" w:rsidP="005502AD">
            <w:r w:rsidRPr="00C94A70">
              <w:lastRenderedPageBreak/>
              <w:t>Légutak védelme:</w:t>
            </w:r>
          </w:p>
        </w:tc>
        <w:tc>
          <w:tcPr>
            <w:tcW w:w="5361" w:type="dxa"/>
            <w:gridSpan w:val="4"/>
          </w:tcPr>
          <w:p w14:paraId="2C3EE0F5" w14:textId="77777777" w:rsidR="005502AD" w:rsidRDefault="005502AD" w:rsidP="005502AD"/>
          <w:p w14:paraId="0348D3A0" w14:textId="77777777" w:rsidR="005502AD" w:rsidRDefault="005502AD" w:rsidP="005502AD">
            <w:r w:rsidRPr="00EB1165">
              <w:t>Ahol a kockázat-elemzés szerint levegőtisztító légzésvédő szükséges, az arcot teljesen elfedő, N100 típusú részecskeszűrőt</w:t>
            </w:r>
            <w:r>
              <w:t xml:space="preserve"> </w:t>
            </w:r>
            <w:r w:rsidRPr="00EB1165">
              <w:t>(US) vagy P3 (EN 143) típusú gázszűrő betétet kell használni a gépészeti felülvizsgálatok során. Ha a légzésvédő az egyetlen védőeszköz, az arcot teljesen elfedő légzésvédőt kell használni. Légzésvédőt, valamint a vonatkozó hatósági szabványok szerint, úgymint NIOSH (US) vagy CEN (EU), bevizsgált és engedélyezett</w:t>
            </w:r>
            <w:r>
              <w:t xml:space="preserve"> komponenseket kell használni.</w:t>
            </w:r>
          </w:p>
          <w:p w14:paraId="1BEB5295" w14:textId="77777777" w:rsidR="005502AD" w:rsidRDefault="005502AD" w:rsidP="005502AD"/>
        </w:tc>
      </w:tr>
      <w:tr w:rsidR="005502AD" w14:paraId="3E3F6D8C" w14:textId="77777777" w:rsidTr="00A377DB">
        <w:tc>
          <w:tcPr>
            <w:tcW w:w="3961" w:type="dxa"/>
            <w:gridSpan w:val="6"/>
          </w:tcPr>
          <w:p w14:paraId="7E8897BD" w14:textId="77777777" w:rsidR="005502AD" w:rsidRDefault="005502AD" w:rsidP="005502AD">
            <w:r w:rsidRPr="00C94A70">
              <w:t>Kézvédelem:</w:t>
            </w:r>
          </w:p>
        </w:tc>
        <w:tc>
          <w:tcPr>
            <w:tcW w:w="5361" w:type="dxa"/>
            <w:gridSpan w:val="4"/>
            <w:vAlign w:val="center"/>
          </w:tcPr>
          <w:p w14:paraId="5932356E" w14:textId="77777777" w:rsidR="005502AD" w:rsidRDefault="005502AD" w:rsidP="005502AD"/>
          <w:p w14:paraId="76389BE4" w14:textId="77777777" w:rsidR="005502AD" w:rsidRDefault="005502AD" w:rsidP="005502AD">
            <w:r>
              <w:t>Kesztyű</w:t>
            </w:r>
            <w:r w:rsidRPr="00EB1165">
              <w:t>ben kell kezelni. A kesztyűt használat előtt meg kell vizsgálni. A kesztyűt a külső felület érintése nélkül úgy távolítsa el, hogy a bőrfelület ne érintkezzen a termékkel. A szennyeződött kesztyűket az al</w:t>
            </w:r>
            <w:r>
              <w:t xml:space="preserve">kalmazandó jogszabályokkal </w:t>
            </w:r>
            <w:r w:rsidRPr="00EB1165">
              <w:t xml:space="preserve">összhangban semmisítse meg. Mossa meg és szárítsa meg kezeit. </w:t>
            </w:r>
          </w:p>
          <w:p w14:paraId="74C17F59" w14:textId="77777777" w:rsidR="005502AD" w:rsidRDefault="005502AD" w:rsidP="005502AD"/>
        </w:tc>
      </w:tr>
      <w:tr w:rsidR="005502AD" w14:paraId="463526AD" w14:textId="77777777" w:rsidTr="00A377DB">
        <w:tc>
          <w:tcPr>
            <w:tcW w:w="3961" w:type="dxa"/>
            <w:gridSpan w:val="6"/>
          </w:tcPr>
          <w:p w14:paraId="225A6336" w14:textId="77777777" w:rsidR="005502AD" w:rsidRDefault="005502AD" w:rsidP="005502AD">
            <w:r w:rsidRPr="00C94A70">
              <w:t>Szem-/arcvédelem:</w:t>
            </w:r>
          </w:p>
        </w:tc>
        <w:tc>
          <w:tcPr>
            <w:tcW w:w="5361" w:type="dxa"/>
            <w:gridSpan w:val="4"/>
            <w:vAlign w:val="center"/>
          </w:tcPr>
          <w:p w14:paraId="009CCFCF" w14:textId="77777777" w:rsidR="005502AD" w:rsidRDefault="005502AD" w:rsidP="005502AD"/>
          <w:p w14:paraId="1ADCECBA" w14:textId="77777777" w:rsidR="005502AD" w:rsidRDefault="005502AD" w:rsidP="005502AD">
            <w:r w:rsidRPr="00EB1165">
              <w:t>Arcvédő és védőszemüveg. Használjon az előírt szabványoknak pl. NIOSH (USA) vagy EN 166 (EU) megfelelő, tesztelt szemvédő felszerelést</w:t>
            </w:r>
            <w:r>
              <w:t>.</w:t>
            </w:r>
          </w:p>
          <w:p w14:paraId="28725BB6" w14:textId="77777777" w:rsidR="005502AD" w:rsidRDefault="005502AD" w:rsidP="005502AD"/>
        </w:tc>
      </w:tr>
      <w:tr w:rsidR="005502AD" w14:paraId="0ADE58E5" w14:textId="77777777" w:rsidTr="00A377DB">
        <w:tc>
          <w:tcPr>
            <w:tcW w:w="3961" w:type="dxa"/>
            <w:gridSpan w:val="6"/>
          </w:tcPr>
          <w:p w14:paraId="00199CF8" w14:textId="77777777" w:rsidR="005502AD" w:rsidRDefault="005502AD" w:rsidP="005502AD">
            <w:r w:rsidRPr="00C94A70">
              <w:t>Bőr-/ testvédelem</w:t>
            </w:r>
          </w:p>
        </w:tc>
        <w:tc>
          <w:tcPr>
            <w:tcW w:w="5361" w:type="dxa"/>
            <w:gridSpan w:val="4"/>
            <w:vAlign w:val="center"/>
          </w:tcPr>
          <w:p w14:paraId="71A79747" w14:textId="77777777" w:rsidR="005502AD" w:rsidRDefault="005502AD" w:rsidP="005502AD"/>
          <w:p w14:paraId="4563800C" w14:textId="77777777" w:rsidR="005502AD" w:rsidRDefault="005502AD" w:rsidP="005502AD">
            <w:r>
              <w:t>Védőruházatot kell</w:t>
            </w:r>
            <w:r w:rsidRPr="001D67B0">
              <w:t xml:space="preserve"> viselni. A szennyezett ruházatot azonnal le kell venni, majd ki kell tisztítani az újbóli használat előtt. A bőrfelületet le kell mosni vízzel és szappannal.</w:t>
            </w:r>
          </w:p>
          <w:p w14:paraId="15341A36" w14:textId="77777777" w:rsidR="005502AD" w:rsidRDefault="005502AD" w:rsidP="005502AD"/>
        </w:tc>
      </w:tr>
      <w:tr w:rsidR="005502AD" w14:paraId="6E9F684B" w14:textId="77777777" w:rsidTr="00A377DB">
        <w:tc>
          <w:tcPr>
            <w:tcW w:w="3961" w:type="dxa"/>
            <w:gridSpan w:val="6"/>
          </w:tcPr>
          <w:p w14:paraId="0F05036A" w14:textId="77777777" w:rsidR="005502AD" w:rsidRPr="00C51026" w:rsidRDefault="005502AD" w:rsidP="005502AD">
            <w:r>
              <w:t>A környezeti expozíció ellenőrzése</w:t>
            </w:r>
            <w:r w:rsidRPr="00C51026">
              <w:t>:</w:t>
            </w:r>
          </w:p>
        </w:tc>
        <w:tc>
          <w:tcPr>
            <w:tcW w:w="5361" w:type="dxa"/>
            <w:gridSpan w:val="4"/>
            <w:vAlign w:val="center"/>
          </w:tcPr>
          <w:p w14:paraId="4E60B227" w14:textId="77777777" w:rsidR="005502AD" w:rsidRDefault="005502AD" w:rsidP="005502AD">
            <w:r w:rsidRPr="0055552E">
              <w:t>A termék nem engedhető a csatornába. A környezetbe való engedését el kell kerülni</w:t>
            </w:r>
            <w:r>
              <w:t>.</w:t>
            </w:r>
          </w:p>
        </w:tc>
      </w:tr>
      <w:tr w:rsidR="005502AD" w14:paraId="2C7B1AAA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7470F530" w14:textId="77777777" w:rsidR="005502AD" w:rsidRDefault="005502AD" w:rsidP="005502AD">
            <w:r>
              <w:rPr>
                <w:b/>
                <w:sz w:val="30"/>
                <w:szCs w:val="30"/>
              </w:rPr>
              <w:t>9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C94A70">
              <w:rPr>
                <w:b/>
                <w:sz w:val="30"/>
                <w:szCs w:val="30"/>
              </w:rPr>
              <w:t>Fizikai és kémiai tulajdonságok</w:t>
            </w:r>
          </w:p>
        </w:tc>
      </w:tr>
      <w:tr w:rsidR="005502AD" w14:paraId="5B4CE67F" w14:textId="77777777" w:rsidTr="00FD6A5D">
        <w:tc>
          <w:tcPr>
            <w:tcW w:w="9322" w:type="dxa"/>
            <w:gridSpan w:val="10"/>
          </w:tcPr>
          <w:p w14:paraId="09BAB8B6" w14:textId="77777777" w:rsidR="005502AD" w:rsidRPr="00F30411" w:rsidRDefault="005502AD" w:rsidP="005502AD">
            <w:pPr>
              <w:rPr>
                <w:b/>
                <w:sz w:val="24"/>
                <w:szCs w:val="24"/>
              </w:rPr>
            </w:pPr>
            <w:r w:rsidRPr="00F30411">
              <w:rPr>
                <w:b/>
                <w:sz w:val="24"/>
                <w:szCs w:val="24"/>
              </w:rPr>
              <w:t>9.1 Az alapvető fizikai és kémiai tulaj</w:t>
            </w:r>
            <w:r>
              <w:rPr>
                <w:b/>
                <w:sz w:val="24"/>
                <w:szCs w:val="24"/>
              </w:rPr>
              <w:t>donságokra vonatkozó információ</w:t>
            </w:r>
          </w:p>
        </w:tc>
      </w:tr>
      <w:tr w:rsidR="005502AD" w14:paraId="1ADF7C25" w14:textId="77777777" w:rsidTr="00FD6A5D">
        <w:tc>
          <w:tcPr>
            <w:tcW w:w="3961" w:type="dxa"/>
            <w:gridSpan w:val="6"/>
          </w:tcPr>
          <w:p w14:paraId="303381CF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Külső jellemzők</w:t>
            </w:r>
          </w:p>
        </w:tc>
        <w:tc>
          <w:tcPr>
            <w:tcW w:w="5361" w:type="dxa"/>
            <w:gridSpan w:val="4"/>
          </w:tcPr>
          <w:p w14:paraId="4307BCB6" w14:textId="19F93F4E" w:rsidR="005502AD" w:rsidRDefault="00253EC6" w:rsidP="005502AD">
            <w:r>
              <w:t>gél</w:t>
            </w:r>
            <w:r w:rsidR="009A578D">
              <w:t>, átlátszó</w:t>
            </w:r>
          </w:p>
        </w:tc>
      </w:tr>
      <w:tr w:rsidR="005502AD" w14:paraId="28346B2F" w14:textId="77777777" w:rsidTr="000830C3">
        <w:trPr>
          <w:trHeight w:val="136"/>
        </w:trPr>
        <w:tc>
          <w:tcPr>
            <w:tcW w:w="3961" w:type="dxa"/>
            <w:gridSpan w:val="6"/>
          </w:tcPr>
          <w:p w14:paraId="0AAA4BBF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Szag</w:t>
            </w:r>
          </w:p>
        </w:tc>
        <w:tc>
          <w:tcPr>
            <w:tcW w:w="5361" w:type="dxa"/>
            <w:gridSpan w:val="4"/>
            <w:shd w:val="clear" w:color="auto" w:fill="auto"/>
          </w:tcPr>
          <w:p w14:paraId="4228899F" w14:textId="67E82105" w:rsidR="005502AD" w:rsidRDefault="00D22827" w:rsidP="005502AD">
            <w:r>
              <w:t>a termékre jellemző</w:t>
            </w:r>
          </w:p>
        </w:tc>
      </w:tr>
      <w:tr w:rsidR="005502AD" w14:paraId="7F26C4AE" w14:textId="77777777" w:rsidTr="00FD6A5D">
        <w:tc>
          <w:tcPr>
            <w:tcW w:w="3961" w:type="dxa"/>
            <w:gridSpan w:val="6"/>
          </w:tcPr>
          <w:p w14:paraId="7E00BC6B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 xml:space="preserve">Szag </w:t>
            </w:r>
            <w:r w:rsidRPr="00B50DCF">
              <w:rPr>
                <w:b/>
              </w:rPr>
              <w:t>küszöbérték</w:t>
            </w:r>
          </w:p>
        </w:tc>
        <w:tc>
          <w:tcPr>
            <w:tcW w:w="5361" w:type="dxa"/>
            <w:gridSpan w:val="4"/>
          </w:tcPr>
          <w:p w14:paraId="7D49469C" w14:textId="77777777" w:rsidR="005502AD" w:rsidRDefault="005502AD" w:rsidP="005502AD">
            <w:r>
              <w:t>Nem ismert</w:t>
            </w:r>
          </w:p>
        </w:tc>
      </w:tr>
      <w:tr w:rsidR="005502AD" w14:paraId="53ECF429" w14:textId="77777777" w:rsidTr="00FD6A5D">
        <w:tc>
          <w:tcPr>
            <w:tcW w:w="3961" w:type="dxa"/>
            <w:gridSpan w:val="6"/>
          </w:tcPr>
          <w:p w14:paraId="0D544AB7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>pH</w:t>
            </w:r>
          </w:p>
        </w:tc>
        <w:tc>
          <w:tcPr>
            <w:tcW w:w="5361" w:type="dxa"/>
            <w:gridSpan w:val="4"/>
          </w:tcPr>
          <w:p w14:paraId="75C2F990" w14:textId="4D531BB4" w:rsidR="005502AD" w:rsidRDefault="00253EC6" w:rsidP="005502AD">
            <w:r>
              <w:t>6,5-8</w:t>
            </w:r>
          </w:p>
        </w:tc>
      </w:tr>
      <w:tr w:rsidR="005502AD" w14:paraId="61A1152B" w14:textId="77777777" w:rsidTr="00FD6A5D">
        <w:tc>
          <w:tcPr>
            <w:tcW w:w="3961" w:type="dxa"/>
            <w:gridSpan w:val="6"/>
          </w:tcPr>
          <w:p w14:paraId="445FA3A2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Olvadáspont/fagyáspont</w:t>
            </w:r>
          </w:p>
        </w:tc>
        <w:tc>
          <w:tcPr>
            <w:tcW w:w="5361" w:type="dxa"/>
            <w:gridSpan w:val="4"/>
          </w:tcPr>
          <w:p w14:paraId="2415566B" w14:textId="77777777" w:rsidR="005502AD" w:rsidRDefault="005502AD" w:rsidP="005502AD">
            <w:r>
              <w:t>Nem ismert</w:t>
            </w:r>
          </w:p>
        </w:tc>
      </w:tr>
      <w:tr w:rsidR="005502AD" w14:paraId="21FAD002" w14:textId="77777777" w:rsidTr="00730989">
        <w:trPr>
          <w:trHeight w:val="422"/>
        </w:trPr>
        <w:tc>
          <w:tcPr>
            <w:tcW w:w="3961" w:type="dxa"/>
            <w:gridSpan w:val="6"/>
          </w:tcPr>
          <w:p w14:paraId="7BB60BB4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 xml:space="preserve">Kezdő forráspont és </w:t>
            </w:r>
            <w:r w:rsidRPr="00E75203">
              <w:rPr>
                <w:b/>
              </w:rPr>
              <w:t>forrásponttartomány</w:t>
            </w:r>
          </w:p>
        </w:tc>
        <w:tc>
          <w:tcPr>
            <w:tcW w:w="5361" w:type="dxa"/>
            <w:gridSpan w:val="4"/>
          </w:tcPr>
          <w:p w14:paraId="11EBE69D" w14:textId="39F3C043" w:rsidR="005502AD" w:rsidRDefault="00D22827" w:rsidP="009A578D">
            <w:r>
              <w:t>Nem ismert</w:t>
            </w:r>
          </w:p>
        </w:tc>
      </w:tr>
      <w:tr w:rsidR="005502AD" w14:paraId="1E81D270" w14:textId="77777777" w:rsidTr="00FD6A5D">
        <w:tc>
          <w:tcPr>
            <w:tcW w:w="3961" w:type="dxa"/>
            <w:gridSpan w:val="6"/>
          </w:tcPr>
          <w:p w14:paraId="2E0A8E55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Lobbanáspont</w:t>
            </w:r>
          </w:p>
        </w:tc>
        <w:tc>
          <w:tcPr>
            <w:tcW w:w="5361" w:type="dxa"/>
            <w:gridSpan w:val="4"/>
          </w:tcPr>
          <w:p w14:paraId="66030FCB" w14:textId="0A2B1C9D" w:rsidR="005502AD" w:rsidRDefault="006E4B4D" w:rsidP="005502AD">
            <w:r>
              <w:t>2</w:t>
            </w:r>
            <w:r w:rsidR="00D22827">
              <w:t>1</w:t>
            </w:r>
            <w:r>
              <w:t xml:space="preserve"> °C</w:t>
            </w:r>
            <w:r w:rsidR="00D22827">
              <w:t xml:space="preserve"> </w:t>
            </w:r>
            <w:proofErr w:type="gramStart"/>
            <w:r w:rsidR="00D22827">
              <w:t>&lt; x</w:t>
            </w:r>
            <w:proofErr w:type="gramEnd"/>
            <w:r w:rsidR="00D22827">
              <w:t xml:space="preserve"> &lt; 55 °C</w:t>
            </w:r>
          </w:p>
        </w:tc>
      </w:tr>
      <w:tr w:rsidR="005502AD" w14:paraId="64651CA2" w14:textId="77777777" w:rsidTr="00FD6A5D">
        <w:tc>
          <w:tcPr>
            <w:tcW w:w="3961" w:type="dxa"/>
            <w:gridSpan w:val="6"/>
          </w:tcPr>
          <w:p w14:paraId="7572D78B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Párolgási sebesség</w:t>
            </w:r>
          </w:p>
        </w:tc>
        <w:tc>
          <w:tcPr>
            <w:tcW w:w="5361" w:type="dxa"/>
            <w:gridSpan w:val="4"/>
          </w:tcPr>
          <w:p w14:paraId="51C3ECED" w14:textId="77777777" w:rsidR="005502AD" w:rsidRDefault="005502AD" w:rsidP="005502AD">
            <w:r w:rsidRPr="000F7C8E">
              <w:t>Nem ismert</w:t>
            </w:r>
          </w:p>
        </w:tc>
      </w:tr>
      <w:tr w:rsidR="005502AD" w14:paraId="5FF58496" w14:textId="77777777" w:rsidTr="00FD6A5D">
        <w:tc>
          <w:tcPr>
            <w:tcW w:w="3961" w:type="dxa"/>
            <w:gridSpan w:val="6"/>
          </w:tcPr>
          <w:p w14:paraId="16085935" w14:textId="77777777" w:rsidR="005502AD" w:rsidRPr="00B50DCF" w:rsidRDefault="005502AD" w:rsidP="005502AD">
            <w:pPr>
              <w:rPr>
                <w:b/>
              </w:rPr>
            </w:pPr>
            <w:r w:rsidRPr="00E75203">
              <w:rPr>
                <w:b/>
              </w:rPr>
              <w:lastRenderedPageBreak/>
              <w:t>Gyúlékonyság (szilárd, gázhalmazállapot)</w:t>
            </w:r>
          </w:p>
        </w:tc>
        <w:tc>
          <w:tcPr>
            <w:tcW w:w="5361" w:type="dxa"/>
            <w:gridSpan w:val="4"/>
          </w:tcPr>
          <w:p w14:paraId="5952FE60" w14:textId="77777777" w:rsidR="005502AD" w:rsidRDefault="00423163" w:rsidP="005502AD">
            <w:r>
              <w:t>gyúlékony</w:t>
            </w:r>
          </w:p>
        </w:tc>
      </w:tr>
      <w:tr w:rsidR="005502AD" w14:paraId="2760963F" w14:textId="77777777" w:rsidTr="00FD6A5D">
        <w:tc>
          <w:tcPr>
            <w:tcW w:w="3961" w:type="dxa"/>
            <w:gridSpan w:val="6"/>
          </w:tcPr>
          <w:p w14:paraId="68EC54EB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Felső/alsó gyulladási határ vagy robbanási tartományok</w:t>
            </w:r>
          </w:p>
        </w:tc>
        <w:tc>
          <w:tcPr>
            <w:tcW w:w="5361" w:type="dxa"/>
            <w:gridSpan w:val="4"/>
          </w:tcPr>
          <w:p w14:paraId="4D82A0D3" w14:textId="77777777" w:rsidR="005502AD" w:rsidRDefault="005502AD" w:rsidP="005502AD">
            <w:r>
              <w:t>Nem ismert</w:t>
            </w:r>
          </w:p>
        </w:tc>
      </w:tr>
      <w:tr w:rsidR="005502AD" w14:paraId="471B3FFA" w14:textId="77777777" w:rsidTr="00FD6A5D">
        <w:tc>
          <w:tcPr>
            <w:tcW w:w="3961" w:type="dxa"/>
            <w:gridSpan w:val="6"/>
          </w:tcPr>
          <w:p w14:paraId="3F70AF53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Gőznyomás</w:t>
            </w:r>
          </w:p>
        </w:tc>
        <w:tc>
          <w:tcPr>
            <w:tcW w:w="5361" w:type="dxa"/>
            <w:gridSpan w:val="4"/>
          </w:tcPr>
          <w:p w14:paraId="6102E515" w14:textId="77777777" w:rsidR="005502AD" w:rsidRDefault="005502AD" w:rsidP="005502AD">
            <w:r w:rsidRPr="007C6AA2">
              <w:t>Nem ismert</w:t>
            </w:r>
          </w:p>
        </w:tc>
      </w:tr>
      <w:tr w:rsidR="005502AD" w14:paraId="352FC7EB" w14:textId="77777777" w:rsidTr="00FD6A5D">
        <w:tc>
          <w:tcPr>
            <w:tcW w:w="3961" w:type="dxa"/>
            <w:gridSpan w:val="6"/>
          </w:tcPr>
          <w:p w14:paraId="7B72427E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Gőzsűrűség</w:t>
            </w:r>
          </w:p>
        </w:tc>
        <w:tc>
          <w:tcPr>
            <w:tcW w:w="5361" w:type="dxa"/>
            <w:gridSpan w:val="4"/>
          </w:tcPr>
          <w:p w14:paraId="696DD275" w14:textId="77777777" w:rsidR="005502AD" w:rsidRDefault="005502AD" w:rsidP="005502AD">
            <w:r w:rsidRPr="007C6AA2">
              <w:t>Nem ismert</w:t>
            </w:r>
          </w:p>
        </w:tc>
      </w:tr>
      <w:tr w:rsidR="005502AD" w14:paraId="08FBA3F1" w14:textId="77777777" w:rsidTr="00FD6A5D">
        <w:tc>
          <w:tcPr>
            <w:tcW w:w="3961" w:type="dxa"/>
            <w:gridSpan w:val="6"/>
          </w:tcPr>
          <w:p w14:paraId="05154E0D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Relatív sűrűség</w:t>
            </w:r>
          </w:p>
        </w:tc>
        <w:tc>
          <w:tcPr>
            <w:tcW w:w="5361" w:type="dxa"/>
            <w:gridSpan w:val="4"/>
          </w:tcPr>
          <w:p w14:paraId="1D600DBC" w14:textId="0C0FA41A" w:rsidR="005502AD" w:rsidRDefault="00D22827" w:rsidP="005502AD">
            <w:r w:rsidRPr="007C6AA2">
              <w:t>Nem ismert</w:t>
            </w:r>
          </w:p>
        </w:tc>
      </w:tr>
      <w:tr w:rsidR="005502AD" w14:paraId="310E95AE" w14:textId="77777777" w:rsidTr="00FD6A5D">
        <w:tc>
          <w:tcPr>
            <w:tcW w:w="3961" w:type="dxa"/>
            <w:gridSpan w:val="6"/>
          </w:tcPr>
          <w:p w14:paraId="38CD0255" w14:textId="77777777" w:rsidR="005502AD" w:rsidRPr="00B50DCF" w:rsidRDefault="005502AD" w:rsidP="005502AD">
            <w:pPr>
              <w:rPr>
                <w:b/>
              </w:rPr>
            </w:pPr>
            <w:proofErr w:type="spellStart"/>
            <w:r w:rsidRPr="00E75203">
              <w:rPr>
                <w:b/>
              </w:rPr>
              <w:t>Oldékonyság</w:t>
            </w:r>
            <w:proofErr w:type="spellEnd"/>
            <w:r w:rsidRPr="00E75203">
              <w:rPr>
                <w:b/>
              </w:rPr>
              <w:t xml:space="preserve"> (</w:t>
            </w:r>
            <w:proofErr w:type="spellStart"/>
            <w:r w:rsidRPr="00E75203">
              <w:rPr>
                <w:b/>
              </w:rPr>
              <w:t>oldékonyságok</w:t>
            </w:r>
            <w:proofErr w:type="spellEnd"/>
            <w:r w:rsidRPr="00E75203">
              <w:rPr>
                <w:b/>
              </w:rPr>
              <w:t>)</w:t>
            </w:r>
          </w:p>
        </w:tc>
        <w:tc>
          <w:tcPr>
            <w:tcW w:w="5361" w:type="dxa"/>
            <w:gridSpan w:val="4"/>
          </w:tcPr>
          <w:p w14:paraId="2BDF500C" w14:textId="241A94FC" w:rsidR="005502AD" w:rsidRDefault="00253EC6" w:rsidP="005502AD">
            <w:r>
              <w:t xml:space="preserve">nem </w:t>
            </w:r>
            <w:r w:rsidR="005502AD">
              <w:t>oldódik vízben</w:t>
            </w:r>
          </w:p>
        </w:tc>
      </w:tr>
      <w:tr w:rsidR="005502AD" w14:paraId="4277AA99" w14:textId="77777777" w:rsidTr="00FD6A5D">
        <w:tc>
          <w:tcPr>
            <w:tcW w:w="3961" w:type="dxa"/>
            <w:gridSpan w:val="6"/>
          </w:tcPr>
          <w:p w14:paraId="17910C54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>Megoszlási hányados</w:t>
            </w:r>
            <w:r w:rsidRPr="00E75203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E75203">
              <w:rPr>
                <w:b/>
              </w:rPr>
              <w:t>n-</w:t>
            </w:r>
            <w:proofErr w:type="spellStart"/>
            <w:r w:rsidRPr="00E75203">
              <w:rPr>
                <w:b/>
              </w:rPr>
              <w:t>oktanol</w:t>
            </w:r>
            <w:proofErr w:type="spellEnd"/>
            <w:r w:rsidRPr="00E75203">
              <w:rPr>
                <w:b/>
              </w:rPr>
              <w:t>/víz</w:t>
            </w:r>
            <w:r>
              <w:rPr>
                <w:b/>
              </w:rPr>
              <w:t>)</w:t>
            </w:r>
          </w:p>
        </w:tc>
        <w:tc>
          <w:tcPr>
            <w:tcW w:w="5361" w:type="dxa"/>
            <w:gridSpan w:val="4"/>
          </w:tcPr>
          <w:p w14:paraId="3292BD5F" w14:textId="77777777" w:rsidR="005502AD" w:rsidRDefault="005502AD" w:rsidP="005502AD">
            <w:r>
              <w:t>Nem ismert</w:t>
            </w:r>
          </w:p>
        </w:tc>
      </w:tr>
      <w:tr w:rsidR="005502AD" w14:paraId="0D9D8032" w14:textId="77777777" w:rsidTr="00FD6A5D">
        <w:tc>
          <w:tcPr>
            <w:tcW w:w="3961" w:type="dxa"/>
            <w:gridSpan w:val="6"/>
          </w:tcPr>
          <w:p w14:paraId="03D87532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Öngyulladási hőmérséklet</w:t>
            </w:r>
          </w:p>
        </w:tc>
        <w:tc>
          <w:tcPr>
            <w:tcW w:w="5361" w:type="dxa"/>
            <w:gridSpan w:val="4"/>
          </w:tcPr>
          <w:p w14:paraId="2214A8D4" w14:textId="77777777" w:rsidR="005502AD" w:rsidRDefault="005502AD" w:rsidP="005502AD">
            <w:r>
              <w:t>Nem ismert</w:t>
            </w:r>
          </w:p>
        </w:tc>
      </w:tr>
      <w:tr w:rsidR="005502AD" w14:paraId="694BED53" w14:textId="77777777" w:rsidTr="00FD6A5D">
        <w:tc>
          <w:tcPr>
            <w:tcW w:w="3961" w:type="dxa"/>
            <w:gridSpan w:val="6"/>
          </w:tcPr>
          <w:p w14:paraId="6E4BB3F6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Bomlási hőmérséklet</w:t>
            </w:r>
          </w:p>
        </w:tc>
        <w:tc>
          <w:tcPr>
            <w:tcW w:w="5361" w:type="dxa"/>
            <w:gridSpan w:val="4"/>
          </w:tcPr>
          <w:p w14:paraId="6943CE3D" w14:textId="77777777" w:rsidR="005502AD" w:rsidRDefault="005502AD" w:rsidP="005502AD">
            <w:r>
              <w:t>Nem ismert</w:t>
            </w:r>
          </w:p>
        </w:tc>
      </w:tr>
      <w:tr w:rsidR="005502AD" w14:paraId="390A4423" w14:textId="77777777" w:rsidTr="00FD6A5D">
        <w:tc>
          <w:tcPr>
            <w:tcW w:w="3961" w:type="dxa"/>
            <w:gridSpan w:val="6"/>
          </w:tcPr>
          <w:p w14:paraId="20DC69F6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>Viszkozitás</w:t>
            </w:r>
          </w:p>
        </w:tc>
        <w:tc>
          <w:tcPr>
            <w:tcW w:w="5361" w:type="dxa"/>
            <w:gridSpan w:val="4"/>
          </w:tcPr>
          <w:p w14:paraId="42D9CFEB" w14:textId="77777777" w:rsidR="005502AD" w:rsidRDefault="005502AD" w:rsidP="005502AD">
            <w:r>
              <w:t>Nem ismert</w:t>
            </w:r>
          </w:p>
        </w:tc>
      </w:tr>
      <w:tr w:rsidR="005502AD" w14:paraId="35E07074" w14:textId="77777777" w:rsidTr="00FD6A5D">
        <w:tc>
          <w:tcPr>
            <w:tcW w:w="3961" w:type="dxa"/>
            <w:gridSpan w:val="6"/>
          </w:tcPr>
          <w:p w14:paraId="59E4BD6B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>Robbanásveszélyesség</w:t>
            </w:r>
          </w:p>
        </w:tc>
        <w:tc>
          <w:tcPr>
            <w:tcW w:w="5361" w:type="dxa"/>
            <w:gridSpan w:val="4"/>
          </w:tcPr>
          <w:p w14:paraId="37438F62" w14:textId="77777777" w:rsidR="005502AD" w:rsidRDefault="005502AD" w:rsidP="005502AD">
            <w:r>
              <w:t>Nem robbanásveszélyes</w:t>
            </w:r>
          </w:p>
        </w:tc>
      </w:tr>
      <w:tr w:rsidR="005502AD" w14:paraId="1238D171" w14:textId="77777777" w:rsidTr="00FD6A5D">
        <w:tc>
          <w:tcPr>
            <w:tcW w:w="3961" w:type="dxa"/>
            <w:gridSpan w:val="6"/>
          </w:tcPr>
          <w:p w14:paraId="7E46E169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Oxidáló tulajdonságok</w:t>
            </w:r>
          </w:p>
        </w:tc>
        <w:tc>
          <w:tcPr>
            <w:tcW w:w="5361" w:type="dxa"/>
            <w:gridSpan w:val="4"/>
          </w:tcPr>
          <w:p w14:paraId="00428018" w14:textId="77777777" w:rsidR="005502AD" w:rsidRDefault="005502AD" w:rsidP="005502AD">
            <w:r>
              <w:t>Nem oxidál</w:t>
            </w:r>
          </w:p>
        </w:tc>
      </w:tr>
      <w:tr w:rsidR="005502AD" w14:paraId="0DBCCCD9" w14:textId="77777777" w:rsidTr="00FD6A5D">
        <w:tc>
          <w:tcPr>
            <w:tcW w:w="9322" w:type="dxa"/>
            <w:gridSpan w:val="10"/>
          </w:tcPr>
          <w:p w14:paraId="28C7A2C9" w14:textId="77777777" w:rsidR="005502AD" w:rsidRDefault="005502AD" w:rsidP="005502AD">
            <w:r w:rsidRPr="005111E7">
              <w:rPr>
                <w:b/>
                <w:sz w:val="24"/>
                <w:szCs w:val="24"/>
              </w:rPr>
              <w:t>9.2 Egyéb információk:</w:t>
            </w:r>
            <w:r w:rsidRPr="005111E7">
              <w:t xml:space="preserve"> </w:t>
            </w:r>
            <w:r>
              <w:t>Nem ismert</w:t>
            </w:r>
          </w:p>
        </w:tc>
      </w:tr>
      <w:tr w:rsidR="005502AD" w14:paraId="13548DDA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1F0B65FE" w14:textId="77777777" w:rsidR="005502AD" w:rsidRDefault="005502AD" w:rsidP="005502AD">
            <w:r>
              <w:rPr>
                <w:b/>
                <w:sz w:val="30"/>
                <w:szCs w:val="30"/>
              </w:rPr>
              <w:t>10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>
              <w:rPr>
                <w:b/>
                <w:sz w:val="30"/>
                <w:szCs w:val="30"/>
              </w:rPr>
              <w:t>Stabilitás és reakciókészség</w:t>
            </w:r>
          </w:p>
        </w:tc>
      </w:tr>
      <w:tr w:rsidR="005502AD" w14:paraId="06BA8900" w14:textId="77777777" w:rsidTr="00FD6A5D">
        <w:tc>
          <w:tcPr>
            <w:tcW w:w="9322" w:type="dxa"/>
            <w:gridSpan w:val="10"/>
          </w:tcPr>
          <w:p w14:paraId="2DD2B019" w14:textId="77777777" w:rsidR="005502AD" w:rsidRPr="00730989" w:rsidRDefault="005502AD" w:rsidP="006E4B4D">
            <w:r w:rsidRPr="009A5DD1">
              <w:rPr>
                <w:b/>
                <w:sz w:val="24"/>
                <w:szCs w:val="24"/>
              </w:rPr>
              <w:t>10.1 Reakciókészség: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6E4B4D">
              <w:t>A gőzei a levegővel robbanó elegyet képezhetnek.</w:t>
            </w:r>
          </w:p>
        </w:tc>
      </w:tr>
      <w:tr w:rsidR="005502AD" w14:paraId="07BAB411" w14:textId="77777777" w:rsidTr="00FD6A5D">
        <w:tc>
          <w:tcPr>
            <w:tcW w:w="9322" w:type="dxa"/>
            <w:gridSpan w:val="10"/>
          </w:tcPr>
          <w:p w14:paraId="3D267747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10.2 Kémiai stabilitás: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t>Az ajánlott tárolási feltételek mellet stabil.</w:t>
            </w:r>
          </w:p>
        </w:tc>
      </w:tr>
      <w:tr w:rsidR="005502AD" w14:paraId="65D5E2BD" w14:textId="77777777" w:rsidTr="00FD6A5D">
        <w:tc>
          <w:tcPr>
            <w:tcW w:w="9322" w:type="dxa"/>
            <w:gridSpan w:val="10"/>
          </w:tcPr>
          <w:p w14:paraId="209A986A" w14:textId="77777777" w:rsidR="005502AD" w:rsidRPr="009B1368" w:rsidRDefault="005502AD" w:rsidP="006E4B4D">
            <w:r w:rsidRPr="009A5DD1">
              <w:rPr>
                <w:b/>
                <w:sz w:val="24"/>
                <w:szCs w:val="24"/>
              </w:rPr>
              <w:t>10.3 Veszélyes reakciók lehetősége:</w:t>
            </w:r>
            <w:r>
              <w:rPr>
                <w:rStyle w:val="hps"/>
                <w:rFonts w:ascii="Arial" w:hAnsi="Arial" w:cs="Arial"/>
                <w:color w:val="222222"/>
              </w:rPr>
              <w:t xml:space="preserve"> </w:t>
            </w:r>
            <w:r w:rsidR="006E4B4D">
              <w:t>Hevesen reagálhat oxidálószerekkel, alkálifémekkel.</w:t>
            </w:r>
          </w:p>
        </w:tc>
      </w:tr>
      <w:tr w:rsidR="005502AD" w14:paraId="10FAE773" w14:textId="77777777" w:rsidTr="00FD6A5D">
        <w:tc>
          <w:tcPr>
            <w:tcW w:w="9322" w:type="dxa"/>
            <w:gridSpan w:val="10"/>
          </w:tcPr>
          <w:p w14:paraId="59684A65" w14:textId="2E34117E" w:rsidR="005502AD" w:rsidRPr="00D46F12" w:rsidRDefault="005502AD" w:rsidP="006E4B4D">
            <w:r w:rsidRPr="009A5DD1">
              <w:rPr>
                <w:b/>
                <w:sz w:val="24"/>
                <w:szCs w:val="24"/>
              </w:rPr>
              <w:t>10.4 Kerülendő körülmények: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D22827">
              <w:t>Láng, szikra, hő</w:t>
            </w:r>
          </w:p>
        </w:tc>
      </w:tr>
      <w:tr w:rsidR="005502AD" w14:paraId="534AE6A5" w14:textId="77777777" w:rsidTr="00FD6A5D">
        <w:tc>
          <w:tcPr>
            <w:tcW w:w="9322" w:type="dxa"/>
            <w:gridSpan w:val="10"/>
          </w:tcPr>
          <w:p w14:paraId="048DE9B1" w14:textId="0F50F4E9" w:rsidR="005502AD" w:rsidRPr="009A5DD1" w:rsidRDefault="005502AD" w:rsidP="006E4B4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10.5 Nem összeférhető anyagok: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D22827" w:rsidRPr="00D22827">
              <w:t>Alkálifémek, Ammónia, Oxidálószerek, Peroxidok</w:t>
            </w:r>
            <w:r w:rsidR="00D22827">
              <w:t xml:space="preserve">, </w:t>
            </w:r>
            <w:r w:rsidR="00D22827" w:rsidRPr="00D22827">
              <w:t>Erős oxidálószerek</w:t>
            </w:r>
          </w:p>
        </w:tc>
      </w:tr>
      <w:tr w:rsidR="005502AD" w14:paraId="5670D0A3" w14:textId="77777777" w:rsidTr="00FD6A5D">
        <w:tc>
          <w:tcPr>
            <w:tcW w:w="9322" w:type="dxa"/>
            <w:gridSpan w:val="10"/>
          </w:tcPr>
          <w:p w14:paraId="7B7F1C62" w14:textId="2E2AE2DF" w:rsidR="005502AD" w:rsidRPr="009A5DD1" w:rsidRDefault="005502AD" w:rsidP="00423163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10.6 Veszélyes bomlástermékek: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23163">
              <w:t>Szén-monoxid</w:t>
            </w:r>
          </w:p>
        </w:tc>
      </w:tr>
      <w:tr w:rsidR="005502AD" w14:paraId="5C7455A6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4100F2ED" w14:textId="77777777" w:rsidR="005502AD" w:rsidRDefault="005502AD" w:rsidP="005502AD">
            <w:r>
              <w:rPr>
                <w:b/>
                <w:sz w:val="30"/>
                <w:szCs w:val="30"/>
              </w:rPr>
              <w:t>11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30411">
              <w:rPr>
                <w:b/>
                <w:sz w:val="30"/>
                <w:szCs w:val="30"/>
              </w:rPr>
              <w:t xml:space="preserve">Toxikológiai </w:t>
            </w:r>
            <w:r>
              <w:rPr>
                <w:b/>
                <w:sz w:val="30"/>
                <w:szCs w:val="30"/>
              </w:rPr>
              <w:t>információk</w:t>
            </w:r>
          </w:p>
        </w:tc>
      </w:tr>
      <w:tr w:rsidR="005502AD" w14:paraId="76A2EA4D" w14:textId="77777777" w:rsidTr="00FD6A5D">
        <w:tc>
          <w:tcPr>
            <w:tcW w:w="9322" w:type="dxa"/>
            <w:gridSpan w:val="10"/>
          </w:tcPr>
          <w:p w14:paraId="76069C31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11.1 A toxikológiai hatásokra vonatkozó információ</w:t>
            </w:r>
          </w:p>
        </w:tc>
      </w:tr>
      <w:tr w:rsidR="005502AD" w14:paraId="701381F0" w14:textId="77777777" w:rsidTr="00FD6A5D">
        <w:tc>
          <w:tcPr>
            <w:tcW w:w="3961" w:type="dxa"/>
            <w:gridSpan w:val="6"/>
          </w:tcPr>
          <w:p w14:paraId="63037864" w14:textId="77777777" w:rsidR="005502AD" w:rsidRPr="009A5DD1" w:rsidRDefault="005502AD" w:rsidP="005502AD">
            <w:pPr>
              <w:rPr>
                <w:b/>
              </w:rPr>
            </w:pPr>
            <w:r>
              <w:rPr>
                <w:b/>
              </w:rPr>
              <w:t>11.1.1 Keverékek:</w:t>
            </w:r>
          </w:p>
        </w:tc>
        <w:tc>
          <w:tcPr>
            <w:tcW w:w="5361" w:type="dxa"/>
            <w:gridSpan w:val="4"/>
          </w:tcPr>
          <w:p w14:paraId="172E8E3D" w14:textId="77777777" w:rsidR="005502AD" w:rsidRDefault="005502AD" w:rsidP="005502AD"/>
        </w:tc>
      </w:tr>
      <w:tr w:rsidR="005502AD" w14:paraId="31B7CCA9" w14:textId="77777777" w:rsidTr="00FD6A5D">
        <w:tc>
          <w:tcPr>
            <w:tcW w:w="3961" w:type="dxa"/>
            <w:gridSpan w:val="6"/>
          </w:tcPr>
          <w:p w14:paraId="376CD4D7" w14:textId="77777777" w:rsidR="005502AD" w:rsidRPr="009A5DD1" w:rsidRDefault="005502AD" w:rsidP="005502AD">
            <w:pPr>
              <w:rPr>
                <w:b/>
              </w:rPr>
            </w:pPr>
            <w:r w:rsidRPr="009A5DD1">
              <w:rPr>
                <w:b/>
              </w:rPr>
              <w:t>Akut toxicitás</w:t>
            </w:r>
          </w:p>
        </w:tc>
        <w:tc>
          <w:tcPr>
            <w:tcW w:w="5361" w:type="dxa"/>
            <w:gridSpan w:val="4"/>
          </w:tcPr>
          <w:p w14:paraId="652E114C" w14:textId="77777777" w:rsidR="009A578D" w:rsidRDefault="006E4B4D" w:rsidP="009A578D">
            <w:r>
              <w:t>Nem ismert</w:t>
            </w:r>
          </w:p>
          <w:p w14:paraId="335A7E9B" w14:textId="3E4E564F" w:rsidR="006E4B4D" w:rsidRPr="003F1896" w:rsidRDefault="006E4B4D" w:rsidP="009A578D"/>
        </w:tc>
      </w:tr>
      <w:tr w:rsidR="005502AD" w14:paraId="34DBC9EC" w14:textId="77777777" w:rsidTr="00FD6A5D">
        <w:tc>
          <w:tcPr>
            <w:tcW w:w="3961" w:type="dxa"/>
            <w:gridSpan w:val="6"/>
          </w:tcPr>
          <w:p w14:paraId="73334CC1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Bőrkorrózió/bőrirritáció</w:t>
            </w:r>
          </w:p>
        </w:tc>
        <w:tc>
          <w:tcPr>
            <w:tcW w:w="5361" w:type="dxa"/>
            <w:gridSpan w:val="4"/>
          </w:tcPr>
          <w:p w14:paraId="12146E65" w14:textId="77777777" w:rsidR="005502AD" w:rsidRDefault="006E4B4D" w:rsidP="005502AD">
            <w:r>
              <w:t>Nem ismert</w:t>
            </w:r>
          </w:p>
        </w:tc>
      </w:tr>
      <w:tr w:rsidR="005502AD" w14:paraId="7E796A6E" w14:textId="77777777" w:rsidTr="00FD6A5D">
        <w:tc>
          <w:tcPr>
            <w:tcW w:w="3961" w:type="dxa"/>
            <w:gridSpan w:val="6"/>
          </w:tcPr>
          <w:p w14:paraId="6EDE232C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Súlyos szemkárosodás/szemirritáció</w:t>
            </w:r>
          </w:p>
        </w:tc>
        <w:tc>
          <w:tcPr>
            <w:tcW w:w="5361" w:type="dxa"/>
            <w:gridSpan w:val="4"/>
          </w:tcPr>
          <w:p w14:paraId="5AF830EA" w14:textId="4AB7CE03" w:rsidR="005502AD" w:rsidRDefault="00253EC6" w:rsidP="005502AD">
            <w:r w:rsidRPr="00336CDC">
              <w:rPr>
                <w:rFonts w:ascii="Calibri" w:eastAsia="Times New Roman" w:hAnsi="Calibri" w:cs="Calibri"/>
                <w:lang w:eastAsia="hu-HU"/>
              </w:rPr>
              <w:t>Súlyos szemirritációt okoz</w:t>
            </w:r>
          </w:p>
        </w:tc>
      </w:tr>
      <w:tr w:rsidR="005502AD" w14:paraId="586773C1" w14:textId="77777777" w:rsidTr="00FD6A5D">
        <w:tc>
          <w:tcPr>
            <w:tcW w:w="3961" w:type="dxa"/>
            <w:gridSpan w:val="6"/>
          </w:tcPr>
          <w:p w14:paraId="12F4ED9B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 xml:space="preserve">Légzőszervi vagy </w:t>
            </w:r>
            <w:proofErr w:type="spellStart"/>
            <w:r w:rsidRPr="009A377B">
              <w:rPr>
                <w:b/>
              </w:rPr>
              <w:t>bőrszenzibilizáció</w:t>
            </w:r>
            <w:proofErr w:type="spellEnd"/>
          </w:p>
        </w:tc>
        <w:tc>
          <w:tcPr>
            <w:tcW w:w="5361" w:type="dxa"/>
            <w:gridSpan w:val="4"/>
          </w:tcPr>
          <w:p w14:paraId="594C1FA9" w14:textId="49C6015B" w:rsidR="005502AD" w:rsidRDefault="00395E6B" w:rsidP="005502AD">
            <w:r>
              <w:t>Nem ismert</w:t>
            </w:r>
          </w:p>
        </w:tc>
      </w:tr>
      <w:tr w:rsidR="005502AD" w14:paraId="4C58064D" w14:textId="77777777" w:rsidTr="00FD6A5D">
        <w:tc>
          <w:tcPr>
            <w:tcW w:w="3961" w:type="dxa"/>
            <w:gridSpan w:val="6"/>
          </w:tcPr>
          <w:p w14:paraId="13D09965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Csírasejt-</w:t>
            </w:r>
            <w:proofErr w:type="spellStart"/>
            <w:r w:rsidRPr="009A377B">
              <w:rPr>
                <w:b/>
              </w:rPr>
              <w:t>mutagenitás</w:t>
            </w:r>
            <w:proofErr w:type="spellEnd"/>
          </w:p>
        </w:tc>
        <w:tc>
          <w:tcPr>
            <w:tcW w:w="5361" w:type="dxa"/>
            <w:gridSpan w:val="4"/>
          </w:tcPr>
          <w:p w14:paraId="449968D8" w14:textId="77777777" w:rsidR="005502AD" w:rsidRDefault="005502AD" w:rsidP="005502AD">
            <w:r>
              <w:t>Nem ismert</w:t>
            </w:r>
          </w:p>
        </w:tc>
      </w:tr>
      <w:tr w:rsidR="005502AD" w14:paraId="07EFA5B8" w14:textId="77777777" w:rsidTr="00FD6A5D">
        <w:tc>
          <w:tcPr>
            <w:tcW w:w="3961" w:type="dxa"/>
            <w:gridSpan w:val="6"/>
          </w:tcPr>
          <w:p w14:paraId="67F69E06" w14:textId="77777777" w:rsidR="005502AD" w:rsidRPr="009A5DD1" w:rsidRDefault="005502AD" w:rsidP="005502AD">
            <w:pPr>
              <w:rPr>
                <w:b/>
              </w:rPr>
            </w:pPr>
            <w:r w:rsidRPr="009A5DD1">
              <w:rPr>
                <w:b/>
              </w:rPr>
              <w:t>Rákkeltő hatás</w:t>
            </w:r>
          </w:p>
        </w:tc>
        <w:tc>
          <w:tcPr>
            <w:tcW w:w="5361" w:type="dxa"/>
            <w:gridSpan w:val="4"/>
          </w:tcPr>
          <w:p w14:paraId="7B193527" w14:textId="77777777" w:rsidR="005502AD" w:rsidRDefault="005502AD" w:rsidP="005502AD">
            <w:r>
              <w:t>Ennek a terméknek nincs olyan összetevője, amely legalább 0.1 %-ban van jelen és az IARC</w:t>
            </w:r>
          </w:p>
          <w:p w14:paraId="1119055E" w14:textId="77777777" w:rsidR="005502AD" w:rsidRDefault="005502AD" w:rsidP="005502AD">
            <w:r>
              <w:t>ismert vagy várható rákkeltőként azonosította.</w:t>
            </w:r>
          </w:p>
        </w:tc>
      </w:tr>
      <w:tr w:rsidR="005502AD" w14:paraId="08A69EBD" w14:textId="77777777" w:rsidTr="00FD6A5D">
        <w:tc>
          <w:tcPr>
            <w:tcW w:w="3961" w:type="dxa"/>
            <w:gridSpan w:val="6"/>
          </w:tcPr>
          <w:p w14:paraId="0FB52AA9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Reprodukciós toxicitás</w:t>
            </w:r>
          </w:p>
        </w:tc>
        <w:tc>
          <w:tcPr>
            <w:tcW w:w="5361" w:type="dxa"/>
            <w:gridSpan w:val="4"/>
          </w:tcPr>
          <w:p w14:paraId="34324C51" w14:textId="77777777" w:rsidR="005502AD" w:rsidRDefault="005502AD" w:rsidP="005502AD">
            <w:r>
              <w:t>Nem ismert</w:t>
            </w:r>
          </w:p>
        </w:tc>
      </w:tr>
      <w:tr w:rsidR="005502AD" w14:paraId="1CFA38E2" w14:textId="77777777" w:rsidTr="00FD6A5D">
        <w:tc>
          <w:tcPr>
            <w:tcW w:w="3961" w:type="dxa"/>
            <w:gridSpan w:val="6"/>
          </w:tcPr>
          <w:p w14:paraId="7B246DEE" w14:textId="77777777" w:rsidR="005502AD" w:rsidRPr="009A5DD1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Egyetlen expozíció utáni célszervi toxicitás (STOT)</w:t>
            </w:r>
          </w:p>
        </w:tc>
        <w:tc>
          <w:tcPr>
            <w:tcW w:w="5361" w:type="dxa"/>
            <w:gridSpan w:val="4"/>
          </w:tcPr>
          <w:p w14:paraId="3F9A4949" w14:textId="53A5610A" w:rsidR="005502AD" w:rsidRDefault="00253EC6" w:rsidP="005502AD">
            <w:r w:rsidRPr="00336CDC">
              <w:rPr>
                <w:rFonts w:ascii="Calibri" w:eastAsia="Times New Roman" w:hAnsi="Calibri" w:cs="Calibri"/>
                <w:lang w:eastAsia="hu-HU"/>
              </w:rPr>
              <w:t>Álmosságot vagy szédülést okozhat.</w:t>
            </w:r>
          </w:p>
        </w:tc>
      </w:tr>
      <w:tr w:rsidR="005502AD" w14:paraId="5076AB91" w14:textId="77777777" w:rsidTr="00FD6A5D">
        <w:tc>
          <w:tcPr>
            <w:tcW w:w="3961" w:type="dxa"/>
            <w:gridSpan w:val="6"/>
          </w:tcPr>
          <w:p w14:paraId="4664F4E4" w14:textId="77777777" w:rsidR="005502AD" w:rsidRPr="009A377B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Ismétlődő expozíció utáni célszervi toxicitás (STOT)</w:t>
            </w:r>
          </w:p>
        </w:tc>
        <w:tc>
          <w:tcPr>
            <w:tcW w:w="5361" w:type="dxa"/>
            <w:gridSpan w:val="4"/>
          </w:tcPr>
          <w:p w14:paraId="2A13B0E9" w14:textId="77777777" w:rsidR="005502AD" w:rsidRDefault="005502AD" w:rsidP="005502AD">
            <w:r w:rsidRPr="00ED20E0">
              <w:t>Nem ismert</w:t>
            </w:r>
          </w:p>
        </w:tc>
      </w:tr>
      <w:tr w:rsidR="005502AD" w14:paraId="2F3A5A0B" w14:textId="77777777" w:rsidTr="00FD6A5D">
        <w:tc>
          <w:tcPr>
            <w:tcW w:w="3961" w:type="dxa"/>
            <w:gridSpan w:val="6"/>
          </w:tcPr>
          <w:p w14:paraId="73A0BA1B" w14:textId="77777777" w:rsidR="005502AD" w:rsidRPr="009A377B" w:rsidRDefault="005502AD" w:rsidP="005502AD">
            <w:pPr>
              <w:rPr>
                <w:b/>
              </w:rPr>
            </w:pPr>
            <w:r w:rsidRPr="009A377B">
              <w:rPr>
                <w:b/>
              </w:rPr>
              <w:t>Aspirációs veszély</w:t>
            </w:r>
          </w:p>
        </w:tc>
        <w:tc>
          <w:tcPr>
            <w:tcW w:w="5361" w:type="dxa"/>
            <w:gridSpan w:val="4"/>
          </w:tcPr>
          <w:p w14:paraId="7810953E" w14:textId="77777777" w:rsidR="005502AD" w:rsidRDefault="005502AD" w:rsidP="005502AD">
            <w:r w:rsidRPr="00ED20E0">
              <w:t>Nem ismert</w:t>
            </w:r>
          </w:p>
        </w:tc>
      </w:tr>
      <w:tr w:rsidR="005502AD" w14:paraId="4CB5206C" w14:textId="77777777" w:rsidTr="00FD6A5D">
        <w:tc>
          <w:tcPr>
            <w:tcW w:w="3961" w:type="dxa"/>
            <w:gridSpan w:val="6"/>
          </w:tcPr>
          <w:p w14:paraId="6C9D2ED6" w14:textId="77777777" w:rsidR="005502AD" w:rsidRPr="009A377B" w:rsidRDefault="005502AD" w:rsidP="005502AD">
            <w:pPr>
              <w:rPr>
                <w:b/>
              </w:rPr>
            </w:pPr>
            <w:r w:rsidRPr="009A5DD1">
              <w:rPr>
                <w:b/>
              </w:rPr>
              <w:t>Egyéb információk</w:t>
            </w:r>
          </w:p>
        </w:tc>
        <w:tc>
          <w:tcPr>
            <w:tcW w:w="5361" w:type="dxa"/>
            <w:gridSpan w:val="4"/>
          </w:tcPr>
          <w:p w14:paraId="651AB596" w14:textId="63E23313" w:rsidR="005502AD" w:rsidRDefault="00D22827" w:rsidP="005502AD">
            <w:r>
              <w:t>Nem ismert</w:t>
            </w:r>
          </w:p>
        </w:tc>
      </w:tr>
      <w:tr w:rsidR="005502AD" w14:paraId="14E2456F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5BA99C69" w14:textId="77777777" w:rsidR="005502AD" w:rsidRDefault="005502AD" w:rsidP="005502AD">
            <w:r>
              <w:rPr>
                <w:b/>
                <w:sz w:val="30"/>
                <w:szCs w:val="30"/>
              </w:rPr>
              <w:t>12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21948">
              <w:rPr>
                <w:b/>
                <w:sz w:val="30"/>
                <w:szCs w:val="30"/>
              </w:rPr>
              <w:t>Ökológiai információk</w:t>
            </w:r>
          </w:p>
        </w:tc>
      </w:tr>
      <w:tr w:rsidR="005502AD" w14:paraId="3DDC6EB4" w14:textId="77777777" w:rsidTr="00FD6A5D">
        <w:tc>
          <w:tcPr>
            <w:tcW w:w="9322" w:type="dxa"/>
            <w:gridSpan w:val="10"/>
          </w:tcPr>
          <w:p w14:paraId="478E6C45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12.1 Toxicitás</w:t>
            </w:r>
          </w:p>
        </w:tc>
      </w:tr>
      <w:tr w:rsidR="005502AD" w14:paraId="39AD6D8B" w14:textId="77777777" w:rsidTr="00F9344C">
        <w:tc>
          <w:tcPr>
            <w:tcW w:w="9322" w:type="dxa"/>
            <w:gridSpan w:val="10"/>
            <w:shd w:val="clear" w:color="auto" w:fill="auto"/>
          </w:tcPr>
          <w:p w14:paraId="412EC0F6" w14:textId="4135F568" w:rsidR="006E4B4D" w:rsidRPr="003F1896" w:rsidRDefault="00D22827" w:rsidP="005502AD">
            <w:r>
              <w:t>Nem ismert</w:t>
            </w:r>
          </w:p>
        </w:tc>
      </w:tr>
      <w:tr w:rsidR="005502AD" w14:paraId="1818EA98" w14:textId="77777777" w:rsidTr="00FD6A5D">
        <w:tc>
          <w:tcPr>
            <w:tcW w:w="9322" w:type="dxa"/>
            <w:gridSpan w:val="10"/>
          </w:tcPr>
          <w:p w14:paraId="4D502E9C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lastRenderedPageBreak/>
              <w:t xml:space="preserve">12.2 </w:t>
            </w:r>
            <w:proofErr w:type="spellStart"/>
            <w:r w:rsidRPr="009A5DD1">
              <w:rPr>
                <w:b/>
                <w:sz w:val="24"/>
                <w:szCs w:val="24"/>
              </w:rPr>
              <w:t>Perzisztencia</w:t>
            </w:r>
            <w:proofErr w:type="spellEnd"/>
            <w:r w:rsidRPr="009A5DD1">
              <w:rPr>
                <w:b/>
                <w:sz w:val="24"/>
                <w:szCs w:val="24"/>
              </w:rPr>
              <w:t xml:space="preserve"> és lebonthatóság</w:t>
            </w:r>
          </w:p>
        </w:tc>
      </w:tr>
      <w:tr w:rsidR="005502AD" w14:paraId="23FC6D5E" w14:textId="77777777" w:rsidTr="00F9344C">
        <w:tc>
          <w:tcPr>
            <w:tcW w:w="9322" w:type="dxa"/>
            <w:gridSpan w:val="10"/>
            <w:shd w:val="clear" w:color="auto" w:fill="auto"/>
          </w:tcPr>
          <w:p w14:paraId="0EEC8D7B" w14:textId="77777777" w:rsidR="005502AD" w:rsidRDefault="006E4B4D" w:rsidP="005502AD">
            <w:r>
              <w:t>Biológiailag könnyen lebontható.</w:t>
            </w:r>
          </w:p>
        </w:tc>
      </w:tr>
      <w:tr w:rsidR="005502AD" w14:paraId="63B2E87F" w14:textId="77777777" w:rsidTr="00FD6A5D">
        <w:tc>
          <w:tcPr>
            <w:tcW w:w="9322" w:type="dxa"/>
            <w:gridSpan w:val="10"/>
          </w:tcPr>
          <w:p w14:paraId="25FC8624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 xml:space="preserve">12.3 </w:t>
            </w:r>
            <w:proofErr w:type="spellStart"/>
            <w:r w:rsidRPr="009A5DD1">
              <w:rPr>
                <w:b/>
                <w:sz w:val="24"/>
                <w:szCs w:val="24"/>
              </w:rPr>
              <w:t>Bioakkumulációs</w:t>
            </w:r>
            <w:proofErr w:type="spellEnd"/>
            <w:r w:rsidRPr="009A5DD1">
              <w:rPr>
                <w:b/>
                <w:sz w:val="24"/>
                <w:szCs w:val="24"/>
              </w:rPr>
              <w:t xml:space="preserve"> képesség</w:t>
            </w:r>
          </w:p>
        </w:tc>
      </w:tr>
      <w:tr w:rsidR="005502AD" w14:paraId="2654A8D7" w14:textId="77777777" w:rsidTr="00FD6A5D">
        <w:tc>
          <w:tcPr>
            <w:tcW w:w="9322" w:type="dxa"/>
            <w:gridSpan w:val="10"/>
          </w:tcPr>
          <w:p w14:paraId="618E2CAC" w14:textId="00681E7E" w:rsidR="005502AD" w:rsidRDefault="00D22827" w:rsidP="006E4B4D">
            <w:r>
              <w:t>Nem ismert</w:t>
            </w:r>
          </w:p>
        </w:tc>
      </w:tr>
      <w:tr w:rsidR="005502AD" w14:paraId="1688A4C9" w14:textId="77777777" w:rsidTr="00FD6A5D">
        <w:tc>
          <w:tcPr>
            <w:tcW w:w="9322" w:type="dxa"/>
            <w:gridSpan w:val="10"/>
          </w:tcPr>
          <w:p w14:paraId="18DDF83B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 xml:space="preserve">12.4 </w:t>
            </w:r>
            <w:r>
              <w:rPr>
                <w:b/>
                <w:sz w:val="24"/>
                <w:szCs w:val="24"/>
              </w:rPr>
              <w:t>A t</w:t>
            </w:r>
            <w:r w:rsidRPr="009A5DD1">
              <w:rPr>
                <w:b/>
                <w:sz w:val="24"/>
                <w:szCs w:val="24"/>
              </w:rPr>
              <w:t>alajban való mobilitás</w:t>
            </w:r>
          </w:p>
        </w:tc>
      </w:tr>
      <w:tr w:rsidR="005502AD" w14:paraId="4519D215" w14:textId="77777777" w:rsidTr="00FD6A5D">
        <w:tc>
          <w:tcPr>
            <w:tcW w:w="9322" w:type="dxa"/>
            <w:gridSpan w:val="10"/>
          </w:tcPr>
          <w:p w14:paraId="13267316" w14:textId="77777777" w:rsidR="005502AD" w:rsidRDefault="005502AD" w:rsidP="005502AD">
            <w:r>
              <w:t>A termék nem engedhető csatornába.</w:t>
            </w:r>
          </w:p>
        </w:tc>
      </w:tr>
      <w:tr w:rsidR="005502AD" w14:paraId="4EC21625" w14:textId="77777777" w:rsidTr="00FD6A5D">
        <w:tc>
          <w:tcPr>
            <w:tcW w:w="9322" w:type="dxa"/>
            <w:gridSpan w:val="10"/>
          </w:tcPr>
          <w:p w14:paraId="0A9D4739" w14:textId="77777777" w:rsidR="005502AD" w:rsidRPr="009A5DD1" w:rsidRDefault="005502AD" w:rsidP="005502AD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12.5 A PBT</w:t>
            </w:r>
            <w:r>
              <w:rPr>
                <w:b/>
                <w:sz w:val="24"/>
                <w:szCs w:val="24"/>
              </w:rPr>
              <w:t>-</w:t>
            </w:r>
            <w:r w:rsidRPr="009A5DD1">
              <w:rPr>
                <w:b/>
                <w:sz w:val="24"/>
                <w:szCs w:val="24"/>
              </w:rPr>
              <w:t xml:space="preserve"> és a </w:t>
            </w:r>
            <w:proofErr w:type="spellStart"/>
            <w:r w:rsidRPr="009A5DD1">
              <w:rPr>
                <w:b/>
                <w:sz w:val="24"/>
                <w:szCs w:val="24"/>
              </w:rPr>
              <w:t>vPvB</w:t>
            </w:r>
            <w:proofErr w:type="spellEnd"/>
            <w:r w:rsidRPr="009A5DD1">
              <w:rPr>
                <w:b/>
                <w:sz w:val="24"/>
                <w:szCs w:val="24"/>
              </w:rPr>
              <w:t>-értékelés eredményei</w:t>
            </w:r>
          </w:p>
        </w:tc>
      </w:tr>
      <w:tr w:rsidR="005502AD" w14:paraId="379C04DD" w14:textId="77777777" w:rsidTr="00FD6A5D">
        <w:tc>
          <w:tcPr>
            <w:tcW w:w="9322" w:type="dxa"/>
            <w:gridSpan w:val="10"/>
          </w:tcPr>
          <w:p w14:paraId="06D86B60" w14:textId="77777777" w:rsidR="005502AD" w:rsidRDefault="005502AD" w:rsidP="005502AD">
            <w:r>
              <w:t xml:space="preserve">nem PBT és nem </w:t>
            </w:r>
            <w:proofErr w:type="spellStart"/>
            <w:r>
              <w:t>vPvB</w:t>
            </w:r>
            <w:proofErr w:type="spellEnd"/>
            <w:r>
              <w:t>.</w:t>
            </w:r>
          </w:p>
        </w:tc>
      </w:tr>
      <w:tr w:rsidR="005502AD" w14:paraId="1E8141E8" w14:textId="77777777" w:rsidTr="00FD6A5D">
        <w:tc>
          <w:tcPr>
            <w:tcW w:w="9322" w:type="dxa"/>
            <w:gridSpan w:val="10"/>
          </w:tcPr>
          <w:p w14:paraId="77735498" w14:textId="77777777" w:rsidR="005502AD" w:rsidRDefault="005502AD" w:rsidP="003241F3">
            <w:r w:rsidRPr="009A5DD1">
              <w:rPr>
                <w:b/>
                <w:sz w:val="24"/>
                <w:szCs w:val="24"/>
              </w:rPr>
              <w:t>12.6 Egyéb káros hatások:</w:t>
            </w:r>
            <w:r>
              <w:t xml:space="preserve"> </w:t>
            </w:r>
            <w:r w:rsidR="003241F3">
              <w:t>További meghatározó információ nem áll rendelkezésre.</w:t>
            </w:r>
          </w:p>
        </w:tc>
      </w:tr>
      <w:tr w:rsidR="005502AD" w14:paraId="6AACF88E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5FCA3054" w14:textId="77777777" w:rsidR="005502AD" w:rsidRDefault="005502AD" w:rsidP="005502AD">
            <w:r>
              <w:rPr>
                <w:b/>
                <w:sz w:val="30"/>
                <w:szCs w:val="30"/>
              </w:rPr>
              <w:t>13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975BEA">
              <w:rPr>
                <w:b/>
                <w:sz w:val="30"/>
                <w:szCs w:val="30"/>
              </w:rPr>
              <w:t>Ártalmatlanítási szempontok</w:t>
            </w:r>
          </w:p>
        </w:tc>
      </w:tr>
      <w:tr w:rsidR="005502AD" w14:paraId="06F07E03" w14:textId="77777777" w:rsidTr="00FD6A5D">
        <w:tc>
          <w:tcPr>
            <w:tcW w:w="9322" w:type="dxa"/>
            <w:gridSpan w:val="10"/>
          </w:tcPr>
          <w:p w14:paraId="08C84AF6" w14:textId="77777777" w:rsidR="005502AD" w:rsidRDefault="005502AD" w:rsidP="005502AD">
            <w:r w:rsidRPr="00D32109">
              <w:t>A termék csomagolóanyagait, maradékait és hulladékait a 2012. évi CLXXXV. törvény a hulladékokról és a 72/2013. (VIII. 27.) VM rendelet szerint kell ártalmatlanítani.</w:t>
            </w:r>
          </w:p>
        </w:tc>
      </w:tr>
      <w:tr w:rsidR="005502AD" w14:paraId="060AE809" w14:textId="77777777" w:rsidTr="00FD6A5D">
        <w:tc>
          <w:tcPr>
            <w:tcW w:w="9322" w:type="dxa"/>
            <w:gridSpan w:val="10"/>
          </w:tcPr>
          <w:p w14:paraId="531EE6DF" w14:textId="77777777" w:rsidR="005502AD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Ártalmatlanítás:</w:t>
            </w:r>
          </w:p>
          <w:p w14:paraId="638BD22D" w14:textId="15FB1F9B" w:rsidR="005502AD" w:rsidRPr="00BF10C5" w:rsidRDefault="009B56FA" w:rsidP="005502AD">
            <w:r>
              <w:t xml:space="preserve">A termék </w:t>
            </w:r>
            <w:proofErr w:type="gramStart"/>
            <w:r>
              <w:t>maradékainak</w:t>
            </w:r>
            <w:proofErr w:type="gramEnd"/>
            <w:r>
              <w:t xml:space="preserve"> illetve csomagolási hulladékainak ártalmatlanítása az erre vonatkozó rendeletek előírásainak figyelembevételével történhet.</w:t>
            </w:r>
          </w:p>
        </w:tc>
      </w:tr>
      <w:tr w:rsidR="005502AD" w14:paraId="68A1D808" w14:textId="77777777" w:rsidTr="00FD6A5D">
        <w:tc>
          <w:tcPr>
            <w:tcW w:w="9322" w:type="dxa"/>
            <w:gridSpan w:val="10"/>
          </w:tcPr>
          <w:p w14:paraId="6B745305" w14:textId="77777777" w:rsidR="005502AD" w:rsidRPr="00BF10C5" w:rsidRDefault="005502AD" w:rsidP="003241F3">
            <w:r>
              <w:rPr>
                <w:b/>
              </w:rPr>
              <w:t>Hulladékazonosító</w:t>
            </w:r>
            <w:r w:rsidRPr="00356C0E">
              <w:rPr>
                <w:b/>
              </w:rPr>
              <w:t xml:space="preserve"> kód:</w:t>
            </w:r>
            <w:r>
              <w:rPr>
                <w:b/>
              </w:rPr>
              <w:t xml:space="preserve"> </w:t>
            </w:r>
            <w:r w:rsidR="003241F3">
              <w:t>Nem ismert</w:t>
            </w:r>
          </w:p>
        </w:tc>
      </w:tr>
      <w:tr w:rsidR="005502AD" w14:paraId="5D996809" w14:textId="77777777" w:rsidTr="00FD6A5D">
        <w:tc>
          <w:tcPr>
            <w:tcW w:w="9322" w:type="dxa"/>
            <w:gridSpan w:val="10"/>
          </w:tcPr>
          <w:p w14:paraId="23E9966E" w14:textId="77777777" w:rsidR="005502AD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Szennyezett csomagolás:</w:t>
            </w:r>
            <w:r>
              <w:rPr>
                <w:b/>
              </w:rPr>
              <w:t xml:space="preserve"> </w:t>
            </w:r>
            <w:r w:rsidRPr="00BF0F93">
              <w:t>Felhasználatlan termékként kell kezelni.</w:t>
            </w:r>
          </w:p>
          <w:p w14:paraId="533CC689" w14:textId="77777777" w:rsidR="005502AD" w:rsidRPr="00356C0E" w:rsidRDefault="005502AD" w:rsidP="005502AD">
            <w:pPr>
              <w:rPr>
                <w:b/>
              </w:rPr>
            </w:pPr>
            <w:r>
              <w:t xml:space="preserve">15 01 10* </w:t>
            </w:r>
            <w:r w:rsidRPr="00BF10C5">
              <w:t>Veszélyes anyagokat maradékként tartalmazó vagy azokkal szennyezett csomagolási hulladékok</w:t>
            </w:r>
            <w:r>
              <w:t>.</w:t>
            </w:r>
          </w:p>
        </w:tc>
      </w:tr>
      <w:tr w:rsidR="005502AD" w14:paraId="620912B6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6138FB2F" w14:textId="77777777" w:rsidR="005502AD" w:rsidRDefault="005502AD" w:rsidP="005502AD">
            <w:r>
              <w:rPr>
                <w:b/>
                <w:sz w:val="30"/>
                <w:szCs w:val="30"/>
              </w:rPr>
              <w:t>14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>
              <w:rPr>
                <w:b/>
                <w:sz w:val="30"/>
                <w:szCs w:val="30"/>
              </w:rPr>
              <w:t xml:space="preserve">Szállításra vonatkozó </w:t>
            </w:r>
            <w:r w:rsidRPr="00356C0E">
              <w:rPr>
                <w:b/>
                <w:sz w:val="30"/>
                <w:szCs w:val="30"/>
              </w:rPr>
              <w:t>információk</w:t>
            </w:r>
          </w:p>
        </w:tc>
      </w:tr>
      <w:tr w:rsidR="005502AD" w14:paraId="0BD8535A" w14:textId="77777777" w:rsidTr="00260384">
        <w:trPr>
          <w:trHeight w:hRule="exact" w:val="567"/>
        </w:trPr>
        <w:tc>
          <w:tcPr>
            <w:tcW w:w="9322" w:type="dxa"/>
            <w:gridSpan w:val="10"/>
            <w:shd w:val="clear" w:color="auto" w:fill="auto"/>
            <w:vAlign w:val="center"/>
          </w:tcPr>
          <w:p w14:paraId="111FCBC1" w14:textId="77777777" w:rsidR="005502AD" w:rsidRDefault="005502AD" w:rsidP="005502AD">
            <w:pPr>
              <w:rPr>
                <w:b/>
                <w:sz w:val="30"/>
                <w:szCs w:val="30"/>
              </w:rPr>
            </w:pPr>
            <w:r w:rsidRPr="005D3274">
              <w:t>A veszélyes áruk szárazföldi szállításáról szóló 2008/68/EK európai parlamenti és tanácsi irányelv</w:t>
            </w:r>
            <w:r>
              <w:t xml:space="preserve"> alapján:</w:t>
            </w:r>
          </w:p>
        </w:tc>
      </w:tr>
      <w:tr w:rsidR="005502AD" w14:paraId="370B0E23" w14:textId="77777777" w:rsidTr="00FD6A5D">
        <w:tc>
          <w:tcPr>
            <w:tcW w:w="3961" w:type="dxa"/>
            <w:gridSpan w:val="6"/>
          </w:tcPr>
          <w:p w14:paraId="05026BEE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14.1 UN szám</w:t>
            </w:r>
          </w:p>
        </w:tc>
        <w:tc>
          <w:tcPr>
            <w:tcW w:w="5361" w:type="dxa"/>
            <w:gridSpan w:val="4"/>
          </w:tcPr>
          <w:p w14:paraId="48F340D5" w14:textId="49D159C3" w:rsidR="005502AD" w:rsidRDefault="001C2B38" w:rsidP="005502AD">
            <w:r>
              <w:t>UN 1</w:t>
            </w:r>
            <w:r w:rsidR="00D22827">
              <w:t>993</w:t>
            </w:r>
          </w:p>
        </w:tc>
      </w:tr>
      <w:tr w:rsidR="005502AD" w14:paraId="17313668" w14:textId="77777777" w:rsidTr="00FD6A5D">
        <w:tc>
          <w:tcPr>
            <w:tcW w:w="3961" w:type="dxa"/>
            <w:gridSpan w:val="6"/>
          </w:tcPr>
          <w:p w14:paraId="3E2A17A0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14.2 </w:t>
            </w:r>
            <w:r w:rsidR="00783D50" w:rsidRPr="00783D50">
              <w:rPr>
                <w:b/>
                <w:sz w:val="24"/>
                <w:szCs w:val="24"/>
              </w:rPr>
              <w:t>Az ENSZ szerinti megfelelő szállítási megnevezés</w:t>
            </w:r>
          </w:p>
        </w:tc>
        <w:tc>
          <w:tcPr>
            <w:tcW w:w="5361" w:type="dxa"/>
            <w:gridSpan w:val="4"/>
          </w:tcPr>
          <w:p w14:paraId="6FD936D4" w14:textId="77777777" w:rsidR="005502AD" w:rsidRDefault="005502AD" w:rsidP="005502AD"/>
          <w:p w14:paraId="7B195DD2" w14:textId="07D1AE3B" w:rsidR="005502AD" w:rsidRDefault="00D22827" w:rsidP="005502AD">
            <w:r>
              <w:t>GYÚLÉKONY FOLYÉKONY ANYAG M.N.N. (etanol</w:t>
            </w:r>
            <w:r w:rsidR="00253EC6">
              <w:t xml:space="preserve">, </w:t>
            </w:r>
            <w:proofErr w:type="spellStart"/>
            <w:r w:rsidR="00253EC6">
              <w:t>izopropil</w:t>
            </w:r>
            <w:proofErr w:type="spellEnd"/>
            <w:r w:rsidR="00253EC6">
              <w:t>-alkohol</w:t>
            </w:r>
            <w:r>
              <w:t>)</w:t>
            </w:r>
          </w:p>
        </w:tc>
      </w:tr>
      <w:tr w:rsidR="005502AD" w14:paraId="2E4FFEF2" w14:textId="77777777" w:rsidTr="00FD6A5D">
        <w:tc>
          <w:tcPr>
            <w:tcW w:w="3961" w:type="dxa"/>
            <w:gridSpan w:val="6"/>
          </w:tcPr>
          <w:p w14:paraId="5600E3A9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14.3 Szállítási veszélyességi osztály(ok) </w:t>
            </w:r>
          </w:p>
        </w:tc>
        <w:tc>
          <w:tcPr>
            <w:tcW w:w="5361" w:type="dxa"/>
            <w:gridSpan w:val="4"/>
          </w:tcPr>
          <w:p w14:paraId="7B2AA6DA" w14:textId="77777777" w:rsidR="005502AD" w:rsidRDefault="005502AD" w:rsidP="005502AD"/>
        </w:tc>
      </w:tr>
      <w:tr w:rsidR="005502AD" w14:paraId="71FC637C" w14:textId="77777777" w:rsidTr="00FD6A5D">
        <w:tc>
          <w:tcPr>
            <w:tcW w:w="3961" w:type="dxa"/>
            <w:gridSpan w:val="6"/>
          </w:tcPr>
          <w:p w14:paraId="4DF4463B" w14:textId="77777777" w:rsidR="005502AD" w:rsidRPr="00356C0E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Osztály:</w:t>
            </w:r>
          </w:p>
        </w:tc>
        <w:tc>
          <w:tcPr>
            <w:tcW w:w="5361" w:type="dxa"/>
            <w:gridSpan w:val="4"/>
          </w:tcPr>
          <w:p w14:paraId="2F3727BE" w14:textId="77777777" w:rsidR="005502AD" w:rsidRDefault="001C2B38" w:rsidP="005502AD">
            <w:r>
              <w:t>3</w:t>
            </w:r>
          </w:p>
        </w:tc>
      </w:tr>
      <w:tr w:rsidR="005502AD" w14:paraId="62AED15B" w14:textId="77777777" w:rsidTr="00FD6A5D">
        <w:tc>
          <w:tcPr>
            <w:tcW w:w="3961" w:type="dxa"/>
            <w:gridSpan w:val="6"/>
          </w:tcPr>
          <w:p w14:paraId="7A81867A" w14:textId="77777777" w:rsidR="005502AD" w:rsidRPr="00356C0E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Osztályozási kód:</w:t>
            </w:r>
          </w:p>
        </w:tc>
        <w:tc>
          <w:tcPr>
            <w:tcW w:w="5361" w:type="dxa"/>
            <w:gridSpan w:val="4"/>
          </w:tcPr>
          <w:p w14:paraId="5610EF07" w14:textId="056EFFEF" w:rsidR="005502AD" w:rsidRDefault="00F3670F" w:rsidP="005502AD">
            <w:r>
              <w:t>F1</w:t>
            </w:r>
          </w:p>
        </w:tc>
      </w:tr>
      <w:tr w:rsidR="005502AD" w14:paraId="4795AB66" w14:textId="77777777" w:rsidTr="00FD6A5D">
        <w:tc>
          <w:tcPr>
            <w:tcW w:w="3961" w:type="dxa"/>
            <w:gridSpan w:val="6"/>
          </w:tcPr>
          <w:p w14:paraId="67A28CE3" w14:textId="77777777" w:rsidR="005502AD" w:rsidRPr="00356C0E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Szállítási kategória:</w:t>
            </w:r>
          </w:p>
        </w:tc>
        <w:tc>
          <w:tcPr>
            <w:tcW w:w="5361" w:type="dxa"/>
            <w:gridSpan w:val="4"/>
          </w:tcPr>
          <w:p w14:paraId="6203D1D4" w14:textId="5877F1F4" w:rsidR="005502AD" w:rsidRDefault="00241A5E" w:rsidP="005502AD">
            <w:r>
              <w:t>2</w:t>
            </w:r>
          </w:p>
        </w:tc>
      </w:tr>
      <w:tr w:rsidR="005502AD" w14:paraId="075CF43F" w14:textId="77777777" w:rsidTr="00FD6A5D">
        <w:tc>
          <w:tcPr>
            <w:tcW w:w="3961" w:type="dxa"/>
            <w:gridSpan w:val="6"/>
          </w:tcPr>
          <w:p w14:paraId="53DD4BC9" w14:textId="77777777" w:rsidR="005502AD" w:rsidRPr="00356C0E" w:rsidRDefault="005502AD" w:rsidP="005502AD">
            <w:pPr>
              <w:rPr>
                <w:b/>
              </w:rPr>
            </w:pPr>
            <w:r w:rsidRPr="00356C0E">
              <w:rPr>
                <w:b/>
              </w:rPr>
              <w:t>Alagút korlátozási kód:</w:t>
            </w:r>
          </w:p>
        </w:tc>
        <w:tc>
          <w:tcPr>
            <w:tcW w:w="5361" w:type="dxa"/>
            <w:gridSpan w:val="4"/>
          </w:tcPr>
          <w:p w14:paraId="6BB12ECA" w14:textId="77777777" w:rsidR="005502AD" w:rsidRDefault="005502AD" w:rsidP="005502AD">
            <w:r w:rsidRPr="007A4335">
              <w:t>Nem ismert</w:t>
            </w:r>
          </w:p>
        </w:tc>
      </w:tr>
      <w:tr w:rsidR="005502AD" w14:paraId="2F3D0B8D" w14:textId="77777777" w:rsidTr="00FD6A5D">
        <w:tc>
          <w:tcPr>
            <w:tcW w:w="3961" w:type="dxa"/>
            <w:gridSpan w:val="6"/>
          </w:tcPr>
          <w:p w14:paraId="1412C7EA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14.4 Csomagolási csoport</w:t>
            </w:r>
          </w:p>
        </w:tc>
        <w:tc>
          <w:tcPr>
            <w:tcW w:w="5361" w:type="dxa"/>
            <w:gridSpan w:val="4"/>
          </w:tcPr>
          <w:p w14:paraId="2F8C2A3C" w14:textId="26D3CD8F" w:rsidR="005502AD" w:rsidRDefault="001C2B38" w:rsidP="005502AD">
            <w:r>
              <w:t>PG II</w:t>
            </w:r>
          </w:p>
        </w:tc>
      </w:tr>
      <w:tr w:rsidR="005502AD" w14:paraId="57B42DAA" w14:textId="77777777" w:rsidTr="00FD6A5D">
        <w:tc>
          <w:tcPr>
            <w:tcW w:w="3961" w:type="dxa"/>
            <w:gridSpan w:val="6"/>
          </w:tcPr>
          <w:p w14:paraId="53F0EC33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14.5 Környezeti veszélyek</w:t>
            </w:r>
          </w:p>
        </w:tc>
        <w:tc>
          <w:tcPr>
            <w:tcW w:w="5361" w:type="dxa"/>
            <w:gridSpan w:val="4"/>
          </w:tcPr>
          <w:p w14:paraId="5CA24168" w14:textId="77777777" w:rsidR="005502AD" w:rsidRDefault="005502AD" w:rsidP="005502AD">
            <w:r>
              <w:t>Nem veszélyes a környezetre</w:t>
            </w:r>
          </w:p>
        </w:tc>
      </w:tr>
      <w:tr w:rsidR="005502AD" w14:paraId="4010DC20" w14:textId="77777777" w:rsidTr="00613F40">
        <w:tc>
          <w:tcPr>
            <w:tcW w:w="3961" w:type="dxa"/>
            <w:gridSpan w:val="6"/>
          </w:tcPr>
          <w:p w14:paraId="3648A867" w14:textId="77777777" w:rsidR="005502AD" w:rsidRPr="00356C0E" w:rsidRDefault="005502AD" w:rsidP="005502AD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14.6 A felhasználót érintő különleges óvintézkedések</w:t>
            </w:r>
          </w:p>
        </w:tc>
        <w:tc>
          <w:tcPr>
            <w:tcW w:w="5361" w:type="dxa"/>
            <w:gridSpan w:val="4"/>
            <w:shd w:val="clear" w:color="auto" w:fill="auto"/>
          </w:tcPr>
          <w:p w14:paraId="1C714280" w14:textId="77777777" w:rsidR="005502AD" w:rsidRDefault="005502AD" w:rsidP="005502AD">
            <w:r>
              <w:t>Nem ismert</w:t>
            </w:r>
          </w:p>
        </w:tc>
      </w:tr>
      <w:tr w:rsidR="005502AD" w14:paraId="1D417902" w14:textId="77777777" w:rsidTr="00FD6A5D">
        <w:tc>
          <w:tcPr>
            <w:tcW w:w="3961" w:type="dxa"/>
            <w:gridSpan w:val="6"/>
          </w:tcPr>
          <w:p w14:paraId="61D9973B" w14:textId="77777777" w:rsidR="00783D50" w:rsidRPr="00783D50" w:rsidRDefault="005502AD" w:rsidP="00783D50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14.7 </w:t>
            </w:r>
            <w:r w:rsidR="00783D50" w:rsidRPr="00783D50">
              <w:rPr>
                <w:b/>
                <w:sz w:val="24"/>
                <w:szCs w:val="24"/>
              </w:rPr>
              <w:t>A MARPOL-egyezmény II. melléklete és az IBC szabályzat</w:t>
            </w:r>
          </w:p>
          <w:p w14:paraId="738BA9F1" w14:textId="77777777" w:rsidR="005502AD" w:rsidRPr="00356C0E" w:rsidRDefault="00783D50" w:rsidP="00783D50">
            <w:pPr>
              <w:rPr>
                <w:b/>
                <w:sz w:val="24"/>
                <w:szCs w:val="24"/>
              </w:rPr>
            </w:pPr>
            <w:r w:rsidRPr="00783D50">
              <w:rPr>
                <w:b/>
                <w:sz w:val="24"/>
                <w:szCs w:val="24"/>
              </w:rPr>
              <w:t>szerinti ömlesztett szállítás</w:t>
            </w:r>
          </w:p>
        </w:tc>
        <w:tc>
          <w:tcPr>
            <w:tcW w:w="5361" w:type="dxa"/>
            <w:gridSpan w:val="4"/>
          </w:tcPr>
          <w:p w14:paraId="500377E3" w14:textId="77777777" w:rsidR="005502AD" w:rsidRDefault="005502AD" w:rsidP="005502AD"/>
          <w:p w14:paraId="301B2AB0" w14:textId="77777777" w:rsidR="005502AD" w:rsidRDefault="005502AD" w:rsidP="005502AD">
            <w:r>
              <w:t>Nem ismert</w:t>
            </w:r>
          </w:p>
        </w:tc>
      </w:tr>
      <w:tr w:rsidR="005502AD" w14:paraId="72EC592A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73CBF7BF" w14:textId="77777777" w:rsidR="005502AD" w:rsidRDefault="005502AD" w:rsidP="005502AD">
            <w:r>
              <w:rPr>
                <w:b/>
                <w:sz w:val="30"/>
                <w:szCs w:val="30"/>
              </w:rPr>
              <w:t>15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B260F">
              <w:rPr>
                <w:b/>
                <w:sz w:val="30"/>
                <w:szCs w:val="30"/>
              </w:rPr>
              <w:t>Szabályozással kapcsolatos információk</w:t>
            </w:r>
          </w:p>
        </w:tc>
      </w:tr>
      <w:tr w:rsidR="005502AD" w14:paraId="2F4B5ADF" w14:textId="77777777" w:rsidTr="00FD6A5D">
        <w:tc>
          <w:tcPr>
            <w:tcW w:w="3961" w:type="dxa"/>
            <w:gridSpan w:val="6"/>
            <w:vAlign w:val="center"/>
          </w:tcPr>
          <w:p w14:paraId="702586FB" w14:textId="77777777" w:rsidR="005502AD" w:rsidRPr="00FB260F" w:rsidRDefault="005502AD" w:rsidP="005502AD">
            <w:pPr>
              <w:rPr>
                <w:b/>
                <w:sz w:val="24"/>
                <w:szCs w:val="24"/>
              </w:rPr>
            </w:pPr>
            <w:r w:rsidRPr="00FB260F">
              <w:rPr>
                <w:b/>
                <w:sz w:val="24"/>
                <w:szCs w:val="24"/>
              </w:rPr>
              <w:t>15.1 Az adott anyaggal vagy keverékkel kapcsolatos biztonsági, egészségügyi és környezetvédelmi előírások/jogszabályok</w:t>
            </w:r>
          </w:p>
        </w:tc>
        <w:tc>
          <w:tcPr>
            <w:tcW w:w="5361" w:type="dxa"/>
            <w:gridSpan w:val="4"/>
          </w:tcPr>
          <w:p w14:paraId="6AB84C95" w14:textId="77777777" w:rsidR="005502AD" w:rsidRDefault="005502AD" w:rsidP="005502AD">
            <w:pPr>
              <w:rPr>
                <w:b/>
              </w:rPr>
            </w:pPr>
          </w:p>
          <w:p w14:paraId="3B5EE4A5" w14:textId="77777777" w:rsidR="005502AD" w:rsidRDefault="005502AD" w:rsidP="005502AD">
            <w:r w:rsidRPr="00FB260F">
              <w:rPr>
                <w:b/>
              </w:rPr>
              <w:t>1272/2008/EK (CLP) rendelet</w:t>
            </w:r>
            <w:r>
              <w:t xml:space="preserve"> anyagok és keverékek osztályozásáról, címkézéséről és csomagolásáról.</w:t>
            </w:r>
          </w:p>
          <w:p w14:paraId="427652BA" w14:textId="77777777" w:rsidR="005502AD" w:rsidRDefault="005502AD" w:rsidP="005502AD">
            <w:r w:rsidRPr="00FB260F">
              <w:rPr>
                <w:b/>
              </w:rPr>
              <w:lastRenderedPageBreak/>
              <w:t>1907/2006/EK (REACH) rendelet</w:t>
            </w:r>
            <w:r>
              <w:t xml:space="preserve"> a vegyi anyagok regisztrálásáról, értékeléséről, engedélyezéséről és korlátozásáról.</w:t>
            </w:r>
          </w:p>
          <w:p w14:paraId="505079AB" w14:textId="77777777" w:rsidR="005502AD" w:rsidRDefault="005502AD" w:rsidP="005502AD">
            <w:r>
              <w:rPr>
                <w:b/>
              </w:rPr>
              <w:t>2015/830</w:t>
            </w:r>
            <w:r w:rsidRPr="00FB260F">
              <w:rPr>
                <w:b/>
              </w:rPr>
              <w:t>/EU rendelet</w:t>
            </w:r>
            <w:r>
              <w:t xml:space="preserve"> (REACH II. melléklet módosítása a biztonsági adatlapok tartalmi követelményeiről).</w:t>
            </w:r>
          </w:p>
          <w:p w14:paraId="3A5875A1" w14:textId="77777777" w:rsidR="005502AD" w:rsidRDefault="005502AD" w:rsidP="005502AD">
            <w:r w:rsidRPr="00FB260F">
              <w:rPr>
                <w:b/>
              </w:rPr>
              <w:t>2000. évi XXV. törvény</w:t>
            </w:r>
            <w:r>
              <w:t xml:space="preserve"> a kémiai biztonságról és vonatkozó rendeletei.</w:t>
            </w:r>
          </w:p>
          <w:p w14:paraId="6EA57987" w14:textId="77777777" w:rsidR="005502AD" w:rsidRDefault="005502AD" w:rsidP="005502AD">
            <w:pPr>
              <w:rPr>
                <w:b/>
              </w:rPr>
            </w:pPr>
            <w:r w:rsidRPr="00FB260F">
              <w:rPr>
                <w:b/>
              </w:rPr>
              <w:t>44/</w:t>
            </w:r>
            <w:r>
              <w:rPr>
                <w:b/>
              </w:rPr>
              <w:t xml:space="preserve">2000. (XII. 27.) EüM. rendelet </w:t>
            </w:r>
            <w:r w:rsidRPr="006A2C27">
              <w:t>a veszélyes anyagokkal és a veszélyes készítményekkel kapcsolatos egyes eljárások, illetve tevékenységek részletes szabályairól</w:t>
            </w:r>
            <w:r>
              <w:t xml:space="preserve">, és módosítása: </w:t>
            </w:r>
            <w:r w:rsidRPr="00DD7B17">
              <w:rPr>
                <w:b/>
              </w:rPr>
              <w:t xml:space="preserve">33/2004. (IV.26.) </w:t>
            </w:r>
            <w:proofErr w:type="spellStart"/>
            <w:r w:rsidRPr="00DD7B17">
              <w:rPr>
                <w:b/>
              </w:rPr>
              <w:t>ESzCsM</w:t>
            </w:r>
            <w:proofErr w:type="spellEnd"/>
            <w:r w:rsidRPr="00DD7B17">
              <w:rPr>
                <w:b/>
              </w:rPr>
              <w:t xml:space="preserve"> rendelet</w:t>
            </w:r>
            <w:r>
              <w:rPr>
                <w:b/>
              </w:rPr>
              <w:t>.</w:t>
            </w:r>
          </w:p>
          <w:p w14:paraId="5D341A4A" w14:textId="3311717B" w:rsidR="005502AD" w:rsidRDefault="00253EC6" w:rsidP="005502AD">
            <w:r w:rsidRPr="00253EC6">
              <w:rPr>
                <w:b/>
                <w:bCs/>
              </w:rPr>
              <w:t>5/2020. (II. 6.) ITM rendelet</w:t>
            </w:r>
            <w:r>
              <w:t xml:space="preserve"> </w:t>
            </w:r>
            <w:r w:rsidRPr="00EA5D1D">
              <w:t>a kémiai kóroki tényezők hatásának kitett munkavállalók egészségének és biztonságának védelméről</w:t>
            </w:r>
          </w:p>
          <w:p w14:paraId="32E1789A" w14:textId="77777777" w:rsidR="005502AD" w:rsidRPr="006A2C27" w:rsidRDefault="005502AD" w:rsidP="005502AD">
            <w:r>
              <w:rPr>
                <w:b/>
              </w:rPr>
              <w:t>225/2015</w:t>
            </w:r>
            <w:r w:rsidRPr="00FB260F">
              <w:rPr>
                <w:b/>
              </w:rPr>
              <w:t>. (V</w:t>
            </w:r>
            <w:r>
              <w:rPr>
                <w:b/>
              </w:rPr>
              <w:t>III. 7</w:t>
            </w:r>
            <w:r w:rsidRPr="00FB260F">
              <w:rPr>
                <w:b/>
              </w:rPr>
              <w:t>.) Korm. rendelet</w:t>
            </w:r>
            <w:r>
              <w:rPr>
                <w:b/>
              </w:rPr>
              <w:t xml:space="preserve"> </w:t>
            </w:r>
            <w:r w:rsidRPr="006A2C27">
              <w:t>a veszélyes hulladékkal kapcsolatos egyes tevékenységek részletes szabályairól</w:t>
            </w:r>
            <w:r>
              <w:t>.</w:t>
            </w:r>
          </w:p>
          <w:p w14:paraId="0EDC7F1E" w14:textId="77777777" w:rsidR="005502AD" w:rsidRDefault="005502AD" w:rsidP="005502AD">
            <w:r w:rsidRPr="00FB260F">
              <w:rPr>
                <w:b/>
              </w:rPr>
              <w:t>2012. évi CLXXXV. törvény</w:t>
            </w:r>
            <w:r>
              <w:t xml:space="preserve"> a hulladékról és vonatkozó rendeletei.</w:t>
            </w:r>
          </w:p>
          <w:p w14:paraId="3C056D34" w14:textId="77777777" w:rsidR="005502AD" w:rsidRDefault="005502AD" w:rsidP="005502AD">
            <w:r w:rsidRPr="00DD7B17">
              <w:rPr>
                <w:b/>
              </w:rPr>
              <w:t>72/2013. (VIII. 27.) VM rendelet</w:t>
            </w:r>
            <w:r>
              <w:t xml:space="preserve"> a hulladékjegyzékről.</w:t>
            </w:r>
          </w:p>
          <w:p w14:paraId="373B2C6C" w14:textId="77777777" w:rsidR="005502AD" w:rsidRDefault="005502AD" w:rsidP="005502AD">
            <w:r w:rsidRPr="00FB260F">
              <w:rPr>
                <w:b/>
              </w:rPr>
              <w:t>220/2004 (VII. 21.) Korm. rendelet</w:t>
            </w:r>
            <w:r>
              <w:t xml:space="preserve"> </w:t>
            </w:r>
            <w:r w:rsidRPr="006A2C27">
              <w:t>a felszíni vizek minősége védelmének szabályairól</w:t>
            </w:r>
            <w:r>
              <w:t>.</w:t>
            </w:r>
          </w:p>
          <w:p w14:paraId="7423FE7A" w14:textId="77777777" w:rsidR="005502AD" w:rsidRDefault="005502AD" w:rsidP="005502AD">
            <w:r w:rsidRPr="00FB260F">
              <w:rPr>
                <w:b/>
              </w:rPr>
              <w:t>1993. évi XCIII. törvény</w:t>
            </w:r>
            <w:r>
              <w:t xml:space="preserve"> a munkavédelemről, módosításai és vonatkozó NM, MüM rendeletei. </w:t>
            </w:r>
          </w:p>
          <w:p w14:paraId="23E686F5" w14:textId="77777777" w:rsidR="005502AD" w:rsidRDefault="005502AD" w:rsidP="005502AD">
            <w:r>
              <w:rPr>
                <w:b/>
              </w:rPr>
              <w:t>54/2014. (XII. 5</w:t>
            </w:r>
            <w:r w:rsidRPr="00FB260F">
              <w:rPr>
                <w:b/>
              </w:rPr>
              <w:t>.) BM rendelet</w:t>
            </w:r>
            <w:r>
              <w:t xml:space="preserve"> az Országos Tűzvédelmi Szabályzatról.</w:t>
            </w:r>
          </w:p>
          <w:p w14:paraId="5DD42990" w14:textId="77777777" w:rsidR="005502AD" w:rsidRDefault="005502AD" w:rsidP="005502AD"/>
        </w:tc>
      </w:tr>
      <w:tr w:rsidR="005502AD" w14:paraId="4C75983F" w14:textId="77777777" w:rsidTr="00FD6A5D">
        <w:tc>
          <w:tcPr>
            <w:tcW w:w="3961" w:type="dxa"/>
            <w:gridSpan w:val="6"/>
          </w:tcPr>
          <w:p w14:paraId="78E9E384" w14:textId="77777777" w:rsidR="005502AD" w:rsidRPr="00FB260F" w:rsidRDefault="005502AD" w:rsidP="005502AD">
            <w:pPr>
              <w:rPr>
                <w:b/>
              </w:rPr>
            </w:pPr>
            <w:r w:rsidRPr="00FB260F">
              <w:rPr>
                <w:b/>
              </w:rPr>
              <w:lastRenderedPageBreak/>
              <w:t>Felhasználások engedélyezése és/vagy korlátozása:</w:t>
            </w:r>
          </w:p>
        </w:tc>
        <w:tc>
          <w:tcPr>
            <w:tcW w:w="5361" w:type="dxa"/>
            <w:gridSpan w:val="4"/>
          </w:tcPr>
          <w:p w14:paraId="3FCA3C3C" w14:textId="77777777" w:rsidR="005502AD" w:rsidRDefault="005502AD" w:rsidP="005502AD">
            <w:r>
              <w:t>-</w:t>
            </w:r>
          </w:p>
        </w:tc>
      </w:tr>
      <w:tr w:rsidR="005502AD" w14:paraId="4A5A26F7" w14:textId="77777777" w:rsidTr="00FD6A5D">
        <w:tc>
          <w:tcPr>
            <w:tcW w:w="3961" w:type="dxa"/>
            <w:gridSpan w:val="6"/>
          </w:tcPr>
          <w:p w14:paraId="565E898B" w14:textId="77777777" w:rsidR="005502AD" w:rsidRPr="00FB260F" w:rsidRDefault="005502AD" w:rsidP="005502AD">
            <w:pPr>
              <w:rPr>
                <w:b/>
                <w:sz w:val="24"/>
                <w:szCs w:val="24"/>
              </w:rPr>
            </w:pPr>
            <w:r w:rsidRPr="00FB260F">
              <w:rPr>
                <w:b/>
                <w:sz w:val="24"/>
                <w:szCs w:val="24"/>
              </w:rPr>
              <w:t>15.2 Kémia biztonsági értékelés (CSA):</w:t>
            </w:r>
          </w:p>
        </w:tc>
        <w:tc>
          <w:tcPr>
            <w:tcW w:w="5361" w:type="dxa"/>
            <w:gridSpan w:val="4"/>
          </w:tcPr>
          <w:p w14:paraId="03CF7F7A" w14:textId="77777777" w:rsidR="005502AD" w:rsidRDefault="005502AD" w:rsidP="005502AD">
            <w:r w:rsidRPr="00F41959">
              <w:t>Ennél a terméknél nem végeztek kémiai biztonsági értékelést</w:t>
            </w:r>
            <w:r>
              <w:t>.</w:t>
            </w:r>
          </w:p>
        </w:tc>
      </w:tr>
      <w:tr w:rsidR="005502AD" w14:paraId="29826D21" w14:textId="77777777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14:paraId="7F959BAE" w14:textId="77777777" w:rsidR="005502AD" w:rsidRDefault="005502AD" w:rsidP="005502AD">
            <w:r>
              <w:rPr>
                <w:b/>
                <w:sz w:val="30"/>
                <w:szCs w:val="30"/>
              </w:rPr>
              <w:t>16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B50DCF">
              <w:rPr>
                <w:b/>
                <w:sz w:val="30"/>
                <w:szCs w:val="30"/>
              </w:rPr>
              <w:t>Egyéb információk</w:t>
            </w:r>
          </w:p>
        </w:tc>
      </w:tr>
      <w:tr w:rsidR="005502AD" w14:paraId="484CFA35" w14:textId="77777777" w:rsidTr="00FD6A5D">
        <w:tc>
          <w:tcPr>
            <w:tcW w:w="9322" w:type="dxa"/>
            <w:gridSpan w:val="10"/>
          </w:tcPr>
          <w:p w14:paraId="0BA15BD7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Rövidítések</w:t>
            </w:r>
          </w:p>
        </w:tc>
      </w:tr>
      <w:tr w:rsidR="005502AD" w14:paraId="57C3F77F" w14:textId="77777777" w:rsidTr="00FD6A5D">
        <w:tc>
          <w:tcPr>
            <w:tcW w:w="1005" w:type="dxa"/>
          </w:tcPr>
          <w:p w14:paraId="4C279872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DNEL</w:t>
            </w:r>
          </w:p>
        </w:tc>
        <w:tc>
          <w:tcPr>
            <w:tcW w:w="8317" w:type="dxa"/>
            <w:gridSpan w:val="9"/>
          </w:tcPr>
          <w:p w14:paraId="26103B69" w14:textId="77777777" w:rsidR="005502AD" w:rsidRDefault="005502AD" w:rsidP="005502AD">
            <w:r w:rsidRPr="00B50DCF">
              <w:t>Biztonságos, származtatott hatásmentes szint (emberi egészség tekintetében)</w:t>
            </w:r>
          </w:p>
        </w:tc>
      </w:tr>
      <w:tr w:rsidR="005502AD" w14:paraId="4AF1D006" w14:textId="77777777" w:rsidTr="00FD6A5D">
        <w:tc>
          <w:tcPr>
            <w:tcW w:w="1005" w:type="dxa"/>
          </w:tcPr>
          <w:p w14:paraId="13FAA080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PNEC</w:t>
            </w:r>
          </w:p>
        </w:tc>
        <w:tc>
          <w:tcPr>
            <w:tcW w:w="8317" w:type="dxa"/>
            <w:gridSpan w:val="9"/>
          </w:tcPr>
          <w:p w14:paraId="10EC0E6B" w14:textId="77777777" w:rsidR="005502AD" w:rsidRDefault="005502AD" w:rsidP="005502AD">
            <w:r w:rsidRPr="00B50DCF">
              <w:t>Biztonságos, becsült hatásmentes koncentráció (környezet esetében)</w:t>
            </w:r>
          </w:p>
        </w:tc>
      </w:tr>
      <w:tr w:rsidR="005502AD" w14:paraId="5E59290D" w14:textId="77777777" w:rsidTr="00FD6A5D">
        <w:tc>
          <w:tcPr>
            <w:tcW w:w="1005" w:type="dxa"/>
          </w:tcPr>
          <w:p w14:paraId="39C65604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PBT</w:t>
            </w:r>
          </w:p>
        </w:tc>
        <w:tc>
          <w:tcPr>
            <w:tcW w:w="8317" w:type="dxa"/>
            <w:gridSpan w:val="9"/>
          </w:tcPr>
          <w:p w14:paraId="08DE9725" w14:textId="77777777" w:rsidR="005502AD" w:rsidRDefault="005502AD" w:rsidP="005502AD">
            <w:proofErr w:type="spellStart"/>
            <w:r w:rsidRPr="00B50DCF">
              <w:t>Perzisztens</w:t>
            </w:r>
            <w:proofErr w:type="spellEnd"/>
            <w:r w:rsidRPr="00B50DCF">
              <w:t xml:space="preserve">, </w:t>
            </w:r>
            <w:proofErr w:type="spellStart"/>
            <w:r w:rsidRPr="00B50DCF">
              <w:t>bioakkumulatív</w:t>
            </w:r>
            <w:proofErr w:type="spellEnd"/>
            <w:r w:rsidRPr="00B50DCF">
              <w:t xml:space="preserve"> és mérgező anyag</w:t>
            </w:r>
          </w:p>
        </w:tc>
      </w:tr>
      <w:tr w:rsidR="005502AD" w14:paraId="45129E26" w14:textId="77777777" w:rsidTr="00FD6A5D">
        <w:tc>
          <w:tcPr>
            <w:tcW w:w="1005" w:type="dxa"/>
          </w:tcPr>
          <w:p w14:paraId="1D88C3EC" w14:textId="77777777" w:rsidR="005502AD" w:rsidRPr="00B50DCF" w:rsidRDefault="005502AD" w:rsidP="005502AD">
            <w:pPr>
              <w:rPr>
                <w:b/>
              </w:rPr>
            </w:pPr>
            <w:proofErr w:type="spellStart"/>
            <w:r w:rsidRPr="00B50DCF">
              <w:rPr>
                <w:b/>
              </w:rPr>
              <w:t>vPvB</w:t>
            </w:r>
            <w:proofErr w:type="spellEnd"/>
          </w:p>
        </w:tc>
        <w:tc>
          <w:tcPr>
            <w:tcW w:w="8317" w:type="dxa"/>
            <w:gridSpan w:val="9"/>
          </w:tcPr>
          <w:p w14:paraId="22D0F34D" w14:textId="77777777" w:rsidR="005502AD" w:rsidRDefault="005502AD" w:rsidP="005502AD">
            <w:r w:rsidRPr="00B50DCF">
              <w:t xml:space="preserve">Nagyon </w:t>
            </w:r>
            <w:proofErr w:type="spellStart"/>
            <w:r w:rsidRPr="00B50DCF">
              <w:t>perzisztens</w:t>
            </w:r>
            <w:proofErr w:type="spellEnd"/>
            <w:r w:rsidRPr="00B50DCF">
              <w:t xml:space="preserve">, nagyon </w:t>
            </w:r>
            <w:proofErr w:type="spellStart"/>
            <w:r w:rsidRPr="00B50DCF">
              <w:t>bioakkumulatív</w:t>
            </w:r>
            <w:proofErr w:type="spellEnd"/>
          </w:p>
        </w:tc>
      </w:tr>
      <w:tr w:rsidR="005502AD" w14:paraId="210C1F66" w14:textId="77777777" w:rsidTr="00FD6A5D">
        <w:tc>
          <w:tcPr>
            <w:tcW w:w="9322" w:type="dxa"/>
            <w:gridSpan w:val="10"/>
          </w:tcPr>
          <w:p w14:paraId="7649F516" w14:textId="77777777" w:rsidR="005502AD" w:rsidRPr="00B50DCF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Keverékek osztályozásának módszere:</w:t>
            </w:r>
          </w:p>
          <w:p w14:paraId="0E4C52AB" w14:textId="77777777" w:rsidR="005502AD" w:rsidRDefault="005502AD" w:rsidP="005502AD">
            <w:r w:rsidRPr="00BF23CA">
              <w:t>CLP törvény szerint, számításos módszerrel, GHS-szoftverrel.</w:t>
            </w:r>
          </w:p>
        </w:tc>
      </w:tr>
      <w:tr w:rsidR="005502AD" w14:paraId="22F2AC61" w14:textId="77777777" w:rsidTr="00FD6A5D">
        <w:tc>
          <w:tcPr>
            <w:tcW w:w="9322" w:type="dxa"/>
            <w:gridSpan w:val="10"/>
          </w:tcPr>
          <w:p w14:paraId="691D4526" w14:textId="77777777" w:rsidR="005502AD" w:rsidRPr="00B50DCF" w:rsidRDefault="005502AD" w:rsidP="005502AD">
            <w:pPr>
              <w:rPr>
                <w:b/>
              </w:rPr>
            </w:pPr>
            <w:r>
              <w:rPr>
                <w:b/>
              </w:rPr>
              <w:t>Vonatkozó H mondatok</w:t>
            </w:r>
            <w:r w:rsidRPr="00B50DCF">
              <w:rPr>
                <w:b/>
              </w:rPr>
              <w:t xml:space="preserve"> teljes szövege, ha az</w:t>
            </w:r>
            <w:r>
              <w:rPr>
                <w:b/>
              </w:rPr>
              <w:t xml:space="preserve"> a 2-15 szakaszban nem szerepel</w:t>
            </w:r>
          </w:p>
        </w:tc>
      </w:tr>
      <w:tr w:rsidR="005502AD" w14:paraId="6565EF4A" w14:textId="77777777" w:rsidTr="00FD6A5D">
        <w:tc>
          <w:tcPr>
            <w:tcW w:w="9322" w:type="dxa"/>
            <w:gridSpan w:val="10"/>
          </w:tcPr>
          <w:p w14:paraId="52CBDC74" w14:textId="77777777" w:rsidR="005502AD" w:rsidRDefault="005502AD" w:rsidP="005502AD">
            <w:pPr>
              <w:rPr>
                <w:b/>
              </w:rPr>
            </w:pPr>
            <w:r w:rsidRPr="00B50DCF">
              <w:rPr>
                <w:b/>
              </w:rPr>
              <w:t>H-mondatok:</w:t>
            </w:r>
          </w:p>
          <w:tbl>
            <w:tblPr>
              <w:tblW w:w="1440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408"/>
            </w:tblGrid>
            <w:tr w:rsidR="00CB58E4" w:rsidRPr="00CB58E4" w14:paraId="3C4222D1" w14:textId="77777777" w:rsidTr="00CB58E4">
              <w:trPr>
                <w:trHeight w:val="600"/>
              </w:trPr>
              <w:tc>
                <w:tcPr>
                  <w:tcW w:w="144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F3F46AA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</w:p>
                <w:p w14:paraId="64B95646" w14:textId="34DDE24C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Flam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.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Liq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. 2, Tűzveszélyes folyadékok 2. osztály, H225</w:t>
                  </w:r>
                </w:p>
                <w:p w14:paraId="5DEE6BE4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Eye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Irrit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. 2, Szemirritáció 2. osztály, H319</w:t>
                  </w:r>
                </w:p>
                <w:p w14:paraId="01162820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Skin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Irrit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. 2, Bőrirritáció 2. osztály, H315</w:t>
                  </w:r>
                </w:p>
                <w:p w14:paraId="05D2B4D4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Skin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Sens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. 1,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Bőrszenzibilizáció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1. osztály, H317</w:t>
                  </w:r>
                </w:p>
                <w:p w14:paraId="51DF35D2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Flam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.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Liq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. 3, Tűzveszélyes folyadékok 3. osztály, H226</w:t>
                  </w:r>
                </w:p>
                <w:p w14:paraId="24E1C0D3" w14:textId="61C825F1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Aquatic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>Chronic</w:t>
                  </w:r>
                  <w:proofErr w:type="spellEnd"/>
                  <w:r w:rsidRPr="00CB58E4">
                    <w:rPr>
                      <w:rFonts w:ascii="Calibri" w:eastAsia="Times New Roman" w:hAnsi="Calibri" w:cs="Calibri"/>
                      <w:lang w:eastAsia="hu-HU"/>
                    </w:rPr>
                    <w:t xml:space="preserve"> 2, Vízi környezetre veszélyes krónikus 2. osztály, H411</w:t>
                  </w:r>
                </w:p>
                <w:p w14:paraId="5664865C" w14:textId="0CBA942A" w:rsidR="00395E6B" w:rsidRDefault="00395E6B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Asp</w:t>
                  </w:r>
                  <w:proofErr w:type="spellEnd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 xml:space="preserve">. </w:t>
                  </w:r>
                  <w:proofErr w:type="spellStart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Tox</w:t>
                  </w:r>
                  <w:proofErr w:type="spellEnd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. 1, Aspirációs toxicitás 1. osztály, H304</w:t>
                  </w:r>
                </w:p>
                <w:p w14:paraId="6CD2B7CB" w14:textId="6AE1CAD9" w:rsidR="00395E6B" w:rsidRDefault="00395E6B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  <w:proofErr w:type="spellStart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lastRenderedPageBreak/>
                    <w:t>Oral</w:t>
                  </w:r>
                  <w:proofErr w:type="spellEnd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Acute</w:t>
                  </w:r>
                  <w:proofErr w:type="spellEnd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 xml:space="preserve"> </w:t>
                  </w:r>
                  <w:proofErr w:type="spellStart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Tox</w:t>
                  </w:r>
                  <w:proofErr w:type="spellEnd"/>
                  <w:r w:rsidRPr="00395E6B">
                    <w:rPr>
                      <w:rFonts w:ascii="Calibri" w:eastAsia="Times New Roman" w:hAnsi="Calibri" w:cs="Calibri"/>
                      <w:lang w:eastAsia="hu-HU"/>
                    </w:rPr>
                    <w:t>. 4, Akut toxicitás (orális) 4. osztály, H302</w:t>
                  </w:r>
                </w:p>
                <w:p w14:paraId="03237453" w14:textId="77777777" w:rsidR="00395E6B" w:rsidRDefault="00395E6B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</w:p>
                <w:p w14:paraId="113C6B60" w14:textId="0E5D2402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</w:p>
                <w:p w14:paraId="713FB3E4" w14:textId="77777777" w:rsid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</w:p>
                <w:tbl>
                  <w:tblPr>
                    <w:tblW w:w="8594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94"/>
                  </w:tblGrid>
                  <w:tr w:rsidR="00CB58E4" w:rsidRPr="00CB58E4" w14:paraId="0EEDF1C7" w14:textId="77777777" w:rsidTr="00CB58E4">
                    <w:trPr>
                      <w:trHeight w:val="900"/>
                    </w:trPr>
                    <w:tc>
                      <w:tcPr>
                        <w:tcW w:w="85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14:paraId="23EBD4A6" w14:textId="77777777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H225 Fokozottan tűzveszélyes folyadék és gőz.</w:t>
                        </w:r>
                      </w:p>
                      <w:p w14:paraId="62AECA92" w14:textId="77777777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H319 Súlyos szemirritációt okoz.</w:t>
                        </w:r>
                      </w:p>
                      <w:p w14:paraId="00120490" w14:textId="77777777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H315 Bőrirritáló hatású.</w:t>
                        </w:r>
                      </w:p>
                      <w:p w14:paraId="284B3250" w14:textId="77777777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H317 Allergiás bőrreakciót válthat ki.</w:t>
                        </w:r>
                      </w:p>
                      <w:p w14:paraId="2286B81D" w14:textId="77777777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H226 Tűzveszélyes folyadék és gőz.</w:t>
                        </w:r>
                      </w:p>
                      <w:p w14:paraId="144BCF2E" w14:textId="05AA4F9A" w:rsid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CB58E4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H411 Mérgező a vízi élővilágra, hosszan tartó károsodást okoz.</w:t>
                        </w:r>
                      </w:p>
                      <w:p w14:paraId="64FF466F" w14:textId="77777777" w:rsidR="00395E6B" w:rsidRDefault="00395E6B" w:rsidP="00395E6B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395E6B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H304 Lenyelve és a légutakba kerülve halálos lehet.</w:t>
                        </w:r>
                      </w:p>
                      <w:p w14:paraId="71BC6F1B" w14:textId="303DF242" w:rsidR="00395E6B" w:rsidRDefault="00395E6B" w:rsidP="00395E6B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  <w:r w:rsidRPr="00395E6B">
                          <w:rPr>
                            <w:rFonts w:ascii="Calibri" w:eastAsia="Times New Roman" w:hAnsi="Calibri" w:cs="Calibri"/>
                            <w:lang w:eastAsia="hu-HU"/>
                          </w:rPr>
                          <w:t>H302 Lenyelve ártalmas.</w:t>
                        </w:r>
                      </w:p>
                      <w:p w14:paraId="75B4BC20" w14:textId="77777777" w:rsidR="00395E6B" w:rsidRDefault="00395E6B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</w:p>
                      <w:p w14:paraId="51C1B29C" w14:textId="263B0C56" w:rsidR="00CB58E4" w:rsidRPr="00CB58E4" w:rsidRDefault="00CB58E4" w:rsidP="00CB58E4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lang w:eastAsia="hu-HU"/>
                          </w:rPr>
                        </w:pPr>
                      </w:p>
                    </w:tc>
                  </w:tr>
                </w:tbl>
                <w:p w14:paraId="57E9B7EF" w14:textId="55EFF2BA" w:rsidR="00CB58E4" w:rsidRPr="00CB58E4" w:rsidRDefault="00CB58E4" w:rsidP="00CB58E4">
                  <w:pPr>
                    <w:spacing w:after="0" w:line="240" w:lineRule="auto"/>
                    <w:ind w:right="-4113"/>
                    <w:rPr>
                      <w:rFonts w:ascii="Calibri" w:eastAsia="Times New Roman" w:hAnsi="Calibri" w:cs="Calibri"/>
                      <w:lang w:eastAsia="hu-HU"/>
                    </w:rPr>
                  </w:pPr>
                </w:p>
              </w:tc>
            </w:tr>
          </w:tbl>
          <w:p w14:paraId="152FCA05" w14:textId="77777777" w:rsidR="003241F3" w:rsidRDefault="003241F3" w:rsidP="00CB58E4"/>
        </w:tc>
      </w:tr>
      <w:tr w:rsidR="005502AD" w14:paraId="342C8AF9" w14:textId="77777777" w:rsidTr="00FD6A5D">
        <w:tc>
          <w:tcPr>
            <w:tcW w:w="9322" w:type="dxa"/>
            <w:gridSpan w:val="10"/>
          </w:tcPr>
          <w:p w14:paraId="1299E30C" w14:textId="77777777" w:rsidR="005502AD" w:rsidRDefault="005502AD" w:rsidP="005502AD"/>
          <w:p w14:paraId="34A7EBD2" w14:textId="77777777" w:rsidR="005502AD" w:rsidRDefault="005502AD" w:rsidP="005502AD">
            <w:r w:rsidRPr="00133669">
              <w:t xml:space="preserve">Ez a biztonsági adatlap a gyártó által rendelkezésre bocsátott dokumentációk alapján készült, és megfelel a </w:t>
            </w:r>
            <w:r w:rsidRPr="005C27CC">
              <w:rPr>
                <w:b/>
              </w:rPr>
              <w:t>2000. évi XXV. törvény</w:t>
            </w:r>
            <w:r w:rsidRPr="00133669">
              <w:t xml:space="preserve"> a kémiai biztonságról és módosítása, valamint vonatkozó rendeletei, </w:t>
            </w:r>
            <w:r w:rsidRPr="005C27CC">
              <w:rPr>
                <w:b/>
              </w:rPr>
              <w:t>44/2000. (XII.27.) EüM. rendelet</w:t>
            </w:r>
            <w:r w:rsidRPr="00133669">
              <w:t xml:space="preserve"> és módosítása a </w:t>
            </w:r>
            <w:r w:rsidRPr="005C27CC">
              <w:rPr>
                <w:b/>
              </w:rPr>
              <w:t>33/2004. (</w:t>
            </w:r>
            <w:r>
              <w:rPr>
                <w:b/>
              </w:rPr>
              <w:t>I</w:t>
            </w:r>
            <w:r w:rsidRPr="005C27CC">
              <w:rPr>
                <w:b/>
              </w:rPr>
              <w:t>V.26.) ESZCSM rendelet</w:t>
            </w:r>
            <w:r w:rsidRPr="00133669">
              <w:t xml:space="preserve"> (a veszélyes anyagokkal és a veszélyes keverékekkel kapcsolatos egyes eljárások, illetve tevékenységek részletes szabályairól) előírásainak.</w:t>
            </w:r>
          </w:p>
          <w:p w14:paraId="290EB46D" w14:textId="77777777" w:rsidR="005502AD" w:rsidRPr="00B50DCF" w:rsidRDefault="005502AD" w:rsidP="005502AD">
            <w:pPr>
              <w:rPr>
                <w:b/>
              </w:rPr>
            </w:pPr>
          </w:p>
        </w:tc>
      </w:tr>
      <w:tr w:rsidR="005502AD" w14:paraId="3929422B" w14:textId="77777777" w:rsidTr="00FD6A5D">
        <w:tc>
          <w:tcPr>
            <w:tcW w:w="9322" w:type="dxa"/>
            <w:gridSpan w:val="10"/>
          </w:tcPr>
          <w:p w14:paraId="2BDC2FFA" w14:textId="77777777" w:rsidR="005502AD" w:rsidRDefault="005502AD" w:rsidP="005502AD">
            <w:r w:rsidRPr="00B50DCF">
              <w:rPr>
                <w:b/>
              </w:rPr>
              <w:t>Képzésre vonatkozó tanácsok:</w:t>
            </w:r>
            <w:r w:rsidRPr="00B50DCF">
              <w:t xml:space="preserve"> Munkavédelmi oktatás keretében általános vegyianyag-kezelési oktatás. Elsősegély-nyújtó tanfolyam.</w:t>
            </w:r>
          </w:p>
        </w:tc>
      </w:tr>
      <w:tr w:rsidR="005502AD" w14:paraId="610BAC70" w14:textId="77777777" w:rsidTr="00FD6A5D">
        <w:tc>
          <w:tcPr>
            <w:tcW w:w="9322" w:type="dxa"/>
            <w:gridSpan w:val="10"/>
          </w:tcPr>
          <w:p w14:paraId="7EDC35DF" w14:textId="77777777" w:rsidR="005502AD" w:rsidRPr="00322DB6" w:rsidRDefault="005502AD" w:rsidP="005502AD">
            <w:pPr>
              <w:rPr>
                <w:b/>
              </w:rPr>
            </w:pPr>
            <w:r w:rsidRPr="00322DB6">
              <w:rPr>
                <w:b/>
              </w:rPr>
              <w:t>Változtatások:</w:t>
            </w:r>
            <w:r>
              <w:rPr>
                <w:b/>
              </w:rPr>
              <w:t xml:space="preserve"> </w:t>
            </w:r>
            <w:r w:rsidR="001C2B38">
              <w:t>Verzió 1.0</w:t>
            </w:r>
          </w:p>
        </w:tc>
      </w:tr>
    </w:tbl>
    <w:p w14:paraId="17E32B6B" w14:textId="77777777" w:rsidR="001B3049" w:rsidRPr="00042749" w:rsidRDefault="001B3049" w:rsidP="00042749"/>
    <w:sectPr w:rsidR="001B3049" w:rsidRPr="00042749" w:rsidSect="00E44835">
      <w:headerReference w:type="default" r:id="rId10"/>
      <w:footerReference w:type="default" r:id="rId11"/>
      <w:pgSz w:w="11906" w:h="16838"/>
      <w:pgMar w:top="114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4E1C5" w14:textId="77777777" w:rsidR="0009064E" w:rsidRDefault="0009064E" w:rsidP="00E0789B">
      <w:pPr>
        <w:spacing w:after="0" w:line="240" w:lineRule="auto"/>
      </w:pPr>
      <w:r>
        <w:separator/>
      </w:r>
    </w:p>
  </w:endnote>
  <w:endnote w:type="continuationSeparator" w:id="0">
    <w:p w14:paraId="0A43160B" w14:textId="77777777" w:rsidR="0009064E" w:rsidRDefault="0009064E" w:rsidP="00E0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256181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48845E3" w14:textId="77777777" w:rsidR="00FF53E9" w:rsidRDefault="00FF53E9">
            <w:pPr>
              <w:pStyle w:val="Footer"/>
              <w:jc w:val="right"/>
            </w:pPr>
            <w:r>
              <w:t xml:space="preserve">Oldal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56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956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EDFE97" w14:textId="77777777" w:rsidR="00FF53E9" w:rsidRDefault="00FF53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DE874" w14:textId="77777777" w:rsidR="0009064E" w:rsidRDefault="0009064E" w:rsidP="00E0789B">
      <w:pPr>
        <w:spacing w:after="0" w:line="240" w:lineRule="auto"/>
      </w:pPr>
      <w:r>
        <w:separator/>
      </w:r>
    </w:p>
  </w:footnote>
  <w:footnote w:type="continuationSeparator" w:id="0">
    <w:p w14:paraId="7C694820" w14:textId="77777777" w:rsidR="0009064E" w:rsidRDefault="0009064E" w:rsidP="00E07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D03B6" w14:textId="0C270419" w:rsidR="00FF53E9" w:rsidRPr="004A394D" w:rsidRDefault="00395E6B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Sirenex</w:t>
    </w:r>
    <w:r w:rsidR="00FF53E9" w:rsidRPr="00B24037">
      <w:rPr>
        <w:b/>
        <w:sz w:val="32"/>
        <w:szCs w:val="32"/>
      </w:rPr>
      <w:t xml:space="preserve"> Kft.</w:t>
    </w:r>
    <w:r w:rsidR="00FF53E9">
      <w:rPr>
        <w:b/>
        <w:sz w:val="32"/>
        <w:szCs w:val="32"/>
      </w:rPr>
      <w:tab/>
    </w:r>
    <w:r w:rsidR="00FF53E9">
      <w:rPr>
        <w:b/>
        <w:sz w:val="32"/>
        <w:szCs w:val="32"/>
      </w:rPr>
      <w:tab/>
    </w:r>
    <w:r w:rsidR="00FF53E9" w:rsidRPr="004A394D">
      <w:rPr>
        <w:sz w:val="24"/>
        <w:szCs w:val="24"/>
      </w:rPr>
      <w:t>Verziószám:</w:t>
    </w:r>
    <w:r w:rsidR="005F2879">
      <w:rPr>
        <w:sz w:val="24"/>
        <w:szCs w:val="24"/>
      </w:rPr>
      <w:t xml:space="preserve"> 1.0</w:t>
    </w:r>
  </w:p>
  <w:p w14:paraId="42045A3F" w14:textId="77777777" w:rsidR="00FF53E9" w:rsidRDefault="00FF53E9">
    <w:pPr>
      <w:pStyle w:val="Header"/>
    </w:pPr>
    <w:r>
      <w:rPr>
        <w:b/>
        <w:sz w:val="36"/>
        <w:szCs w:val="36"/>
      </w:rPr>
      <w:tab/>
    </w:r>
    <w:r w:rsidRPr="00E0789B">
      <w:rPr>
        <w:b/>
        <w:sz w:val="36"/>
        <w:szCs w:val="36"/>
      </w:rPr>
      <w:t>BIZTONSÁGI ADATLAP</w:t>
    </w:r>
    <w:r w:rsidRPr="00E0789B">
      <w:rPr>
        <w:b/>
        <w:sz w:val="36"/>
        <w:szCs w:val="36"/>
      </w:rPr>
      <w:ptab w:relativeTo="margin" w:alignment="right" w:leader="none"/>
    </w:r>
  </w:p>
  <w:p w14:paraId="3C0709C4" w14:textId="02564930" w:rsidR="00FF53E9" w:rsidRPr="00497F91" w:rsidRDefault="00FF53E9">
    <w:pPr>
      <w:pStyle w:val="Header"/>
      <w:rPr>
        <w:b/>
      </w:rPr>
    </w:pPr>
    <w:r>
      <w:t xml:space="preserve">Készült: </w:t>
    </w:r>
    <w:r>
      <w:rPr>
        <w:b/>
      </w:rPr>
      <w:t>20</w:t>
    </w:r>
    <w:r w:rsidR="00D568CB">
      <w:rPr>
        <w:b/>
      </w:rPr>
      <w:t>20</w:t>
    </w:r>
    <w:r>
      <w:rPr>
        <w:b/>
      </w:rPr>
      <w:t>.</w:t>
    </w:r>
    <w:r w:rsidR="00D568CB">
      <w:rPr>
        <w:b/>
      </w:rPr>
      <w:t>0</w:t>
    </w:r>
    <w:r w:rsidR="00395E6B">
      <w:rPr>
        <w:b/>
      </w:rPr>
      <w:t>6</w:t>
    </w:r>
    <w:r>
      <w:rPr>
        <w:b/>
      </w:rPr>
      <w:t>.</w:t>
    </w:r>
    <w:r w:rsidR="00395E6B">
      <w:rPr>
        <w:b/>
      </w:rPr>
      <w:t>15</w:t>
    </w:r>
    <w:r>
      <w:rPr>
        <w:b/>
      </w:rPr>
      <w:t>.</w:t>
    </w:r>
    <w:r>
      <w:rPr>
        <w:b/>
      </w:rPr>
      <w:tab/>
    </w:r>
    <w:proofErr w:type="spellStart"/>
    <w:r w:rsidR="00395E6B">
      <w:rPr>
        <w:b/>
        <w:bCs/>
      </w:rPr>
      <w:t>Doctor</w:t>
    </w:r>
    <w:proofErr w:type="spellEnd"/>
    <w:r w:rsidR="00395E6B">
      <w:rPr>
        <w:b/>
        <w:bCs/>
      </w:rPr>
      <w:t xml:space="preserve"> </w:t>
    </w:r>
    <w:proofErr w:type="spellStart"/>
    <w:r w:rsidR="00395E6B">
      <w:rPr>
        <w:b/>
        <w:bCs/>
      </w:rPr>
      <w:t>Care</w:t>
    </w:r>
    <w:proofErr w:type="spellEnd"/>
    <w:r w:rsidR="00F3670F">
      <w:rPr>
        <w:b/>
        <w:bCs/>
      </w:rPr>
      <w:t xml:space="preserve"> </w:t>
    </w:r>
    <w:r w:rsidR="00395E6B">
      <w:rPr>
        <w:b/>
        <w:bCs/>
      </w:rPr>
      <w:t>kéz</w:t>
    </w:r>
    <w:r w:rsidR="00F3670F">
      <w:rPr>
        <w:b/>
        <w:bCs/>
      </w:rPr>
      <w:t>fertőtlenítő</w:t>
    </w:r>
    <w:r w:rsidR="00CB4FA0">
      <w:rPr>
        <w:b/>
        <w:bCs/>
      </w:rPr>
      <w:t xml:space="preserve"> gél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049"/>
    <w:rsid w:val="00000B63"/>
    <w:rsid w:val="00002E22"/>
    <w:rsid w:val="00005315"/>
    <w:rsid w:val="0000675B"/>
    <w:rsid w:val="0001206F"/>
    <w:rsid w:val="0002470D"/>
    <w:rsid w:val="00033B04"/>
    <w:rsid w:val="00036C5A"/>
    <w:rsid w:val="00037993"/>
    <w:rsid w:val="00037DBF"/>
    <w:rsid w:val="00042749"/>
    <w:rsid w:val="00045A03"/>
    <w:rsid w:val="0004669B"/>
    <w:rsid w:val="00050B4A"/>
    <w:rsid w:val="00060FE2"/>
    <w:rsid w:val="00061514"/>
    <w:rsid w:val="00064359"/>
    <w:rsid w:val="00065989"/>
    <w:rsid w:val="00067AD1"/>
    <w:rsid w:val="0007002D"/>
    <w:rsid w:val="0007213D"/>
    <w:rsid w:val="000830C3"/>
    <w:rsid w:val="0009064E"/>
    <w:rsid w:val="00094572"/>
    <w:rsid w:val="00094810"/>
    <w:rsid w:val="000A303A"/>
    <w:rsid w:val="000A39EF"/>
    <w:rsid w:val="000B3687"/>
    <w:rsid w:val="000C100A"/>
    <w:rsid w:val="000C50C3"/>
    <w:rsid w:val="000D085C"/>
    <w:rsid w:val="000D11B7"/>
    <w:rsid w:val="000D168A"/>
    <w:rsid w:val="000D1CD2"/>
    <w:rsid w:val="000D288E"/>
    <w:rsid w:val="000D628C"/>
    <w:rsid w:val="000E2C09"/>
    <w:rsid w:val="000E77DE"/>
    <w:rsid w:val="000F78F5"/>
    <w:rsid w:val="00101E21"/>
    <w:rsid w:val="001252BD"/>
    <w:rsid w:val="0013017B"/>
    <w:rsid w:val="00142F05"/>
    <w:rsid w:val="001514D6"/>
    <w:rsid w:val="001548C0"/>
    <w:rsid w:val="00165F9E"/>
    <w:rsid w:val="001755B3"/>
    <w:rsid w:val="00180702"/>
    <w:rsid w:val="00191BF4"/>
    <w:rsid w:val="0019684F"/>
    <w:rsid w:val="00196A83"/>
    <w:rsid w:val="001977E9"/>
    <w:rsid w:val="001A13C7"/>
    <w:rsid w:val="001A36F5"/>
    <w:rsid w:val="001B055E"/>
    <w:rsid w:val="001B3049"/>
    <w:rsid w:val="001B404A"/>
    <w:rsid w:val="001C0B0A"/>
    <w:rsid w:val="001C15C3"/>
    <w:rsid w:val="001C291E"/>
    <w:rsid w:val="001C2B38"/>
    <w:rsid w:val="001C6F33"/>
    <w:rsid w:val="001D67B0"/>
    <w:rsid w:val="001E421F"/>
    <w:rsid w:val="001E764C"/>
    <w:rsid w:val="001F5018"/>
    <w:rsid w:val="001F73B9"/>
    <w:rsid w:val="001F7A06"/>
    <w:rsid w:val="00201C1A"/>
    <w:rsid w:val="002024F1"/>
    <w:rsid w:val="00205423"/>
    <w:rsid w:val="002074A4"/>
    <w:rsid w:val="0022344F"/>
    <w:rsid w:val="00227972"/>
    <w:rsid w:val="00233EB6"/>
    <w:rsid w:val="002368EB"/>
    <w:rsid w:val="00241A5E"/>
    <w:rsid w:val="00243D0D"/>
    <w:rsid w:val="00247FAE"/>
    <w:rsid w:val="00251D6C"/>
    <w:rsid w:val="00253148"/>
    <w:rsid w:val="00253EC6"/>
    <w:rsid w:val="0025440F"/>
    <w:rsid w:val="00260384"/>
    <w:rsid w:val="002702D3"/>
    <w:rsid w:val="00273467"/>
    <w:rsid w:val="0028269D"/>
    <w:rsid w:val="00291B2F"/>
    <w:rsid w:val="00295BD8"/>
    <w:rsid w:val="00296D90"/>
    <w:rsid w:val="00296F80"/>
    <w:rsid w:val="002A4F31"/>
    <w:rsid w:val="002A772B"/>
    <w:rsid w:val="002B7294"/>
    <w:rsid w:val="002F08A7"/>
    <w:rsid w:val="002F3889"/>
    <w:rsid w:val="003042B4"/>
    <w:rsid w:val="00313F97"/>
    <w:rsid w:val="003162D9"/>
    <w:rsid w:val="00322DB6"/>
    <w:rsid w:val="0032343A"/>
    <w:rsid w:val="003241F3"/>
    <w:rsid w:val="00331B12"/>
    <w:rsid w:val="00333787"/>
    <w:rsid w:val="00334CFD"/>
    <w:rsid w:val="003368B3"/>
    <w:rsid w:val="00336CDC"/>
    <w:rsid w:val="003434AB"/>
    <w:rsid w:val="003513A0"/>
    <w:rsid w:val="00353C3B"/>
    <w:rsid w:val="00356974"/>
    <w:rsid w:val="00356C0E"/>
    <w:rsid w:val="0036293B"/>
    <w:rsid w:val="00363837"/>
    <w:rsid w:val="00363AED"/>
    <w:rsid w:val="00372E99"/>
    <w:rsid w:val="003833E8"/>
    <w:rsid w:val="00383A4E"/>
    <w:rsid w:val="00384540"/>
    <w:rsid w:val="00385C0B"/>
    <w:rsid w:val="00387585"/>
    <w:rsid w:val="00390510"/>
    <w:rsid w:val="0039124F"/>
    <w:rsid w:val="0039334B"/>
    <w:rsid w:val="00395E6B"/>
    <w:rsid w:val="003A38AA"/>
    <w:rsid w:val="003A78C1"/>
    <w:rsid w:val="003B163B"/>
    <w:rsid w:val="003B210C"/>
    <w:rsid w:val="003B3D39"/>
    <w:rsid w:val="003B6A29"/>
    <w:rsid w:val="003C388F"/>
    <w:rsid w:val="003D75D3"/>
    <w:rsid w:val="003E5995"/>
    <w:rsid w:val="003F1896"/>
    <w:rsid w:val="003F2C57"/>
    <w:rsid w:val="0040219D"/>
    <w:rsid w:val="00402914"/>
    <w:rsid w:val="0040425C"/>
    <w:rsid w:val="004156BB"/>
    <w:rsid w:val="00420A76"/>
    <w:rsid w:val="00422FF2"/>
    <w:rsid w:val="00423163"/>
    <w:rsid w:val="004312D8"/>
    <w:rsid w:val="00431C68"/>
    <w:rsid w:val="004353A0"/>
    <w:rsid w:val="00445C7D"/>
    <w:rsid w:val="00462710"/>
    <w:rsid w:val="00463598"/>
    <w:rsid w:val="004718BB"/>
    <w:rsid w:val="004757B7"/>
    <w:rsid w:val="00483F0A"/>
    <w:rsid w:val="004858B7"/>
    <w:rsid w:val="004867CC"/>
    <w:rsid w:val="00492EC0"/>
    <w:rsid w:val="00497F91"/>
    <w:rsid w:val="004A35E7"/>
    <w:rsid w:val="004A394D"/>
    <w:rsid w:val="004A4113"/>
    <w:rsid w:val="004B225A"/>
    <w:rsid w:val="004C78F7"/>
    <w:rsid w:val="004D0B0F"/>
    <w:rsid w:val="004D1AF7"/>
    <w:rsid w:val="004D2F2E"/>
    <w:rsid w:val="004D7192"/>
    <w:rsid w:val="004D7B74"/>
    <w:rsid w:val="004F1EAF"/>
    <w:rsid w:val="004F2E93"/>
    <w:rsid w:val="00502935"/>
    <w:rsid w:val="005043FD"/>
    <w:rsid w:val="0050563B"/>
    <w:rsid w:val="005111E7"/>
    <w:rsid w:val="00514C4B"/>
    <w:rsid w:val="00522ABD"/>
    <w:rsid w:val="00525E7E"/>
    <w:rsid w:val="00531684"/>
    <w:rsid w:val="0053173B"/>
    <w:rsid w:val="00534E57"/>
    <w:rsid w:val="00540B2F"/>
    <w:rsid w:val="005423AD"/>
    <w:rsid w:val="005502AD"/>
    <w:rsid w:val="00550D5C"/>
    <w:rsid w:val="0055508A"/>
    <w:rsid w:val="0055552E"/>
    <w:rsid w:val="00570399"/>
    <w:rsid w:val="0058072C"/>
    <w:rsid w:val="00585493"/>
    <w:rsid w:val="0059548A"/>
    <w:rsid w:val="005A42C0"/>
    <w:rsid w:val="005D0694"/>
    <w:rsid w:val="005D4B9E"/>
    <w:rsid w:val="005E1F24"/>
    <w:rsid w:val="005F2879"/>
    <w:rsid w:val="005F6A6C"/>
    <w:rsid w:val="005F7A82"/>
    <w:rsid w:val="00606B0A"/>
    <w:rsid w:val="00610E45"/>
    <w:rsid w:val="00613F40"/>
    <w:rsid w:val="0061462C"/>
    <w:rsid w:val="00614A2A"/>
    <w:rsid w:val="00616A49"/>
    <w:rsid w:val="00632932"/>
    <w:rsid w:val="00647BE2"/>
    <w:rsid w:val="00665CAE"/>
    <w:rsid w:val="0066736F"/>
    <w:rsid w:val="00670876"/>
    <w:rsid w:val="00685C2C"/>
    <w:rsid w:val="00695614"/>
    <w:rsid w:val="0069643B"/>
    <w:rsid w:val="006A36FE"/>
    <w:rsid w:val="006A50F5"/>
    <w:rsid w:val="006A7C50"/>
    <w:rsid w:val="006B1AE9"/>
    <w:rsid w:val="006D11F9"/>
    <w:rsid w:val="006D131F"/>
    <w:rsid w:val="006D2966"/>
    <w:rsid w:val="006E24C6"/>
    <w:rsid w:val="006E4315"/>
    <w:rsid w:val="006E4B4D"/>
    <w:rsid w:val="006E74DB"/>
    <w:rsid w:val="006F7B78"/>
    <w:rsid w:val="0071058F"/>
    <w:rsid w:val="00714977"/>
    <w:rsid w:val="00720368"/>
    <w:rsid w:val="00730989"/>
    <w:rsid w:val="00730AA5"/>
    <w:rsid w:val="007311A8"/>
    <w:rsid w:val="007315BA"/>
    <w:rsid w:val="00732EFA"/>
    <w:rsid w:val="00734DB3"/>
    <w:rsid w:val="00745876"/>
    <w:rsid w:val="007461DE"/>
    <w:rsid w:val="0075002B"/>
    <w:rsid w:val="00750564"/>
    <w:rsid w:val="00750AE8"/>
    <w:rsid w:val="00755E52"/>
    <w:rsid w:val="0075710D"/>
    <w:rsid w:val="00764FE6"/>
    <w:rsid w:val="007720DA"/>
    <w:rsid w:val="00773ABC"/>
    <w:rsid w:val="00777404"/>
    <w:rsid w:val="00783D50"/>
    <w:rsid w:val="00786141"/>
    <w:rsid w:val="00794C2A"/>
    <w:rsid w:val="007A0AB5"/>
    <w:rsid w:val="007A1558"/>
    <w:rsid w:val="007A688C"/>
    <w:rsid w:val="007A7EF9"/>
    <w:rsid w:val="007B018D"/>
    <w:rsid w:val="007B3E50"/>
    <w:rsid w:val="007B4BC7"/>
    <w:rsid w:val="007C4111"/>
    <w:rsid w:val="007C4C31"/>
    <w:rsid w:val="007D1BFE"/>
    <w:rsid w:val="007E4A71"/>
    <w:rsid w:val="007E79F6"/>
    <w:rsid w:val="007E7C46"/>
    <w:rsid w:val="007F346F"/>
    <w:rsid w:val="007F3F67"/>
    <w:rsid w:val="00801B77"/>
    <w:rsid w:val="008049DD"/>
    <w:rsid w:val="0081452B"/>
    <w:rsid w:val="00823FF9"/>
    <w:rsid w:val="00824ADD"/>
    <w:rsid w:val="0082583A"/>
    <w:rsid w:val="00842088"/>
    <w:rsid w:val="00851AB1"/>
    <w:rsid w:val="00856903"/>
    <w:rsid w:val="00863818"/>
    <w:rsid w:val="008641E7"/>
    <w:rsid w:val="008743C1"/>
    <w:rsid w:val="008777AA"/>
    <w:rsid w:val="00882A8C"/>
    <w:rsid w:val="008879C5"/>
    <w:rsid w:val="00893B5D"/>
    <w:rsid w:val="008A0682"/>
    <w:rsid w:val="008A1577"/>
    <w:rsid w:val="008A3C25"/>
    <w:rsid w:val="008A433F"/>
    <w:rsid w:val="008B1966"/>
    <w:rsid w:val="008C678E"/>
    <w:rsid w:val="008D5650"/>
    <w:rsid w:val="008D73CC"/>
    <w:rsid w:val="008E435C"/>
    <w:rsid w:val="008F1316"/>
    <w:rsid w:val="0090668F"/>
    <w:rsid w:val="0091187F"/>
    <w:rsid w:val="00911884"/>
    <w:rsid w:val="009160BC"/>
    <w:rsid w:val="009227AC"/>
    <w:rsid w:val="00931FFA"/>
    <w:rsid w:val="00933448"/>
    <w:rsid w:val="00933BA2"/>
    <w:rsid w:val="0093788A"/>
    <w:rsid w:val="00937B15"/>
    <w:rsid w:val="009442B4"/>
    <w:rsid w:val="00945BC0"/>
    <w:rsid w:val="00954D92"/>
    <w:rsid w:val="00965334"/>
    <w:rsid w:val="00975BEA"/>
    <w:rsid w:val="00982A40"/>
    <w:rsid w:val="00983F54"/>
    <w:rsid w:val="009855F6"/>
    <w:rsid w:val="00995ABC"/>
    <w:rsid w:val="009A578D"/>
    <w:rsid w:val="009A5BAB"/>
    <w:rsid w:val="009A5DD1"/>
    <w:rsid w:val="009B0BF2"/>
    <w:rsid w:val="009B1368"/>
    <w:rsid w:val="009B56FA"/>
    <w:rsid w:val="009B6340"/>
    <w:rsid w:val="009C1B87"/>
    <w:rsid w:val="009C32B9"/>
    <w:rsid w:val="009C45C0"/>
    <w:rsid w:val="009C4976"/>
    <w:rsid w:val="009D393A"/>
    <w:rsid w:val="009E2733"/>
    <w:rsid w:val="009E2DB5"/>
    <w:rsid w:val="009E45F8"/>
    <w:rsid w:val="009E52E6"/>
    <w:rsid w:val="009E77F2"/>
    <w:rsid w:val="009F1853"/>
    <w:rsid w:val="009F2442"/>
    <w:rsid w:val="009F4BC4"/>
    <w:rsid w:val="009F5DD8"/>
    <w:rsid w:val="00A03F3B"/>
    <w:rsid w:val="00A0424F"/>
    <w:rsid w:val="00A04FFB"/>
    <w:rsid w:val="00A05176"/>
    <w:rsid w:val="00A05968"/>
    <w:rsid w:val="00A12D5F"/>
    <w:rsid w:val="00A165CD"/>
    <w:rsid w:val="00A20C5C"/>
    <w:rsid w:val="00A20FFE"/>
    <w:rsid w:val="00A254EA"/>
    <w:rsid w:val="00A26650"/>
    <w:rsid w:val="00A2687E"/>
    <w:rsid w:val="00A34B17"/>
    <w:rsid w:val="00A35DED"/>
    <w:rsid w:val="00A377DB"/>
    <w:rsid w:val="00A70F09"/>
    <w:rsid w:val="00A74784"/>
    <w:rsid w:val="00A75442"/>
    <w:rsid w:val="00A84BD9"/>
    <w:rsid w:val="00A9177E"/>
    <w:rsid w:val="00A96E58"/>
    <w:rsid w:val="00AA5A1E"/>
    <w:rsid w:val="00AA5E1A"/>
    <w:rsid w:val="00AA6BC5"/>
    <w:rsid w:val="00AB7A0F"/>
    <w:rsid w:val="00AD0FCF"/>
    <w:rsid w:val="00AD2995"/>
    <w:rsid w:val="00AD4475"/>
    <w:rsid w:val="00AD5608"/>
    <w:rsid w:val="00AE0201"/>
    <w:rsid w:val="00AE31E2"/>
    <w:rsid w:val="00AE5F94"/>
    <w:rsid w:val="00AE6DC8"/>
    <w:rsid w:val="00AF52F9"/>
    <w:rsid w:val="00B07425"/>
    <w:rsid w:val="00B07DBD"/>
    <w:rsid w:val="00B127A8"/>
    <w:rsid w:val="00B21FC1"/>
    <w:rsid w:val="00B23018"/>
    <w:rsid w:val="00B24037"/>
    <w:rsid w:val="00B304F3"/>
    <w:rsid w:val="00B37388"/>
    <w:rsid w:val="00B42814"/>
    <w:rsid w:val="00B50DCF"/>
    <w:rsid w:val="00B512F6"/>
    <w:rsid w:val="00B564DE"/>
    <w:rsid w:val="00B61391"/>
    <w:rsid w:val="00B8297F"/>
    <w:rsid w:val="00B94A61"/>
    <w:rsid w:val="00B9656F"/>
    <w:rsid w:val="00BA7BA8"/>
    <w:rsid w:val="00BC2A53"/>
    <w:rsid w:val="00BC4145"/>
    <w:rsid w:val="00BC60F4"/>
    <w:rsid w:val="00BD356E"/>
    <w:rsid w:val="00BD39DA"/>
    <w:rsid w:val="00BD6723"/>
    <w:rsid w:val="00BE316B"/>
    <w:rsid w:val="00BE52C3"/>
    <w:rsid w:val="00BE6C73"/>
    <w:rsid w:val="00BE7AD5"/>
    <w:rsid w:val="00BF10C5"/>
    <w:rsid w:val="00C05659"/>
    <w:rsid w:val="00C07CFC"/>
    <w:rsid w:val="00C16468"/>
    <w:rsid w:val="00C23DC4"/>
    <w:rsid w:val="00C24E1F"/>
    <w:rsid w:val="00C407BE"/>
    <w:rsid w:val="00C40B0E"/>
    <w:rsid w:val="00C4174B"/>
    <w:rsid w:val="00C47494"/>
    <w:rsid w:val="00C51B09"/>
    <w:rsid w:val="00C5414C"/>
    <w:rsid w:val="00C547BA"/>
    <w:rsid w:val="00C57F6B"/>
    <w:rsid w:val="00C60AA3"/>
    <w:rsid w:val="00C653B8"/>
    <w:rsid w:val="00C65728"/>
    <w:rsid w:val="00C70725"/>
    <w:rsid w:val="00C8167D"/>
    <w:rsid w:val="00C81B01"/>
    <w:rsid w:val="00C9348F"/>
    <w:rsid w:val="00C94A70"/>
    <w:rsid w:val="00C97B51"/>
    <w:rsid w:val="00CB3451"/>
    <w:rsid w:val="00CB3EAE"/>
    <w:rsid w:val="00CB4FA0"/>
    <w:rsid w:val="00CB58E4"/>
    <w:rsid w:val="00CD35CD"/>
    <w:rsid w:val="00CD4C7C"/>
    <w:rsid w:val="00CD5F64"/>
    <w:rsid w:val="00CE2F72"/>
    <w:rsid w:val="00CE73D1"/>
    <w:rsid w:val="00CF19A9"/>
    <w:rsid w:val="00CF562F"/>
    <w:rsid w:val="00D12C97"/>
    <w:rsid w:val="00D147FA"/>
    <w:rsid w:val="00D2096C"/>
    <w:rsid w:val="00D20CE7"/>
    <w:rsid w:val="00D21428"/>
    <w:rsid w:val="00D22827"/>
    <w:rsid w:val="00D30384"/>
    <w:rsid w:val="00D32109"/>
    <w:rsid w:val="00D37A9B"/>
    <w:rsid w:val="00D40705"/>
    <w:rsid w:val="00D46F12"/>
    <w:rsid w:val="00D5216E"/>
    <w:rsid w:val="00D52AFD"/>
    <w:rsid w:val="00D53C95"/>
    <w:rsid w:val="00D54D84"/>
    <w:rsid w:val="00D568CB"/>
    <w:rsid w:val="00D569F8"/>
    <w:rsid w:val="00D656A1"/>
    <w:rsid w:val="00D80060"/>
    <w:rsid w:val="00D81EB2"/>
    <w:rsid w:val="00D841F5"/>
    <w:rsid w:val="00D90A69"/>
    <w:rsid w:val="00D91FE5"/>
    <w:rsid w:val="00D939CB"/>
    <w:rsid w:val="00DA0390"/>
    <w:rsid w:val="00DA4BCC"/>
    <w:rsid w:val="00DA63C2"/>
    <w:rsid w:val="00DB1A2F"/>
    <w:rsid w:val="00DC0F7E"/>
    <w:rsid w:val="00DC43E4"/>
    <w:rsid w:val="00DD033A"/>
    <w:rsid w:val="00DD0BC4"/>
    <w:rsid w:val="00DD7CF4"/>
    <w:rsid w:val="00DE1BD6"/>
    <w:rsid w:val="00DE4C54"/>
    <w:rsid w:val="00DE6E78"/>
    <w:rsid w:val="00DF3DBD"/>
    <w:rsid w:val="00DF7AE7"/>
    <w:rsid w:val="00E00910"/>
    <w:rsid w:val="00E0789B"/>
    <w:rsid w:val="00E146AE"/>
    <w:rsid w:val="00E178D7"/>
    <w:rsid w:val="00E244D2"/>
    <w:rsid w:val="00E25EE9"/>
    <w:rsid w:val="00E410B1"/>
    <w:rsid w:val="00E44835"/>
    <w:rsid w:val="00E478A5"/>
    <w:rsid w:val="00E50333"/>
    <w:rsid w:val="00E52CA4"/>
    <w:rsid w:val="00E6001C"/>
    <w:rsid w:val="00E62EBE"/>
    <w:rsid w:val="00E639C6"/>
    <w:rsid w:val="00E649F4"/>
    <w:rsid w:val="00E7090B"/>
    <w:rsid w:val="00E722E6"/>
    <w:rsid w:val="00E75388"/>
    <w:rsid w:val="00E77E35"/>
    <w:rsid w:val="00E84B38"/>
    <w:rsid w:val="00E916B8"/>
    <w:rsid w:val="00E965F2"/>
    <w:rsid w:val="00E97B8E"/>
    <w:rsid w:val="00EA1ACC"/>
    <w:rsid w:val="00EC4320"/>
    <w:rsid w:val="00EC5989"/>
    <w:rsid w:val="00EC781A"/>
    <w:rsid w:val="00ED7EE8"/>
    <w:rsid w:val="00EE64BE"/>
    <w:rsid w:val="00EE6EFF"/>
    <w:rsid w:val="00EE76FE"/>
    <w:rsid w:val="00EF452F"/>
    <w:rsid w:val="00EF614A"/>
    <w:rsid w:val="00F00022"/>
    <w:rsid w:val="00F002E1"/>
    <w:rsid w:val="00F20F59"/>
    <w:rsid w:val="00F21948"/>
    <w:rsid w:val="00F25547"/>
    <w:rsid w:val="00F30411"/>
    <w:rsid w:val="00F30F13"/>
    <w:rsid w:val="00F346E4"/>
    <w:rsid w:val="00F35A80"/>
    <w:rsid w:val="00F3670F"/>
    <w:rsid w:val="00F40AB4"/>
    <w:rsid w:val="00F43BF0"/>
    <w:rsid w:val="00F50949"/>
    <w:rsid w:val="00F56D83"/>
    <w:rsid w:val="00F60568"/>
    <w:rsid w:val="00F646C8"/>
    <w:rsid w:val="00F66DE2"/>
    <w:rsid w:val="00F677EE"/>
    <w:rsid w:val="00F71D4F"/>
    <w:rsid w:val="00F75C24"/>
    <w:rsid w:val="00F9286C"/>
    <w:rsid w:val="00F9344C"/>
    <w:rsid w:val="00F936C7"/>
    <w:rsid w:val="00F94F23"/>
    <w:rsid w:val="00F955E6"/>
    <w:rsid w:val="00FA094C"/>
    <w:rsid w:val="00FB260F"/>
    <w:rsid w:val="00FB732C"/>
    <w:rsid w:val="00FC5015"/>
    <w:rsid w:val="00FD6A5D"/>
    <w:rsid w:val="00FE0E41"/>
    <w:rsid w:val="00FE152E"/>
    <w:rsid w:val="00FF53E9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C8AEA8"/>
  <w15:docId w15:val="{8B25E3A1-9080-41C0-B795-19656C5EC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89B"/>
  </w:style>
  <w:style w:type="paragraph" w:styleId="Footer">
    <w:name w:val="footer"/>
    <w:basedOn w:val="Normal"/>
    <w:link w:val="FooterChar"/>
    <w:uiPriority w:val="99"/>
    <w:unhideWhenUsed/>
    <w:rsid w:val="00E07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89B"/>
  </w:style>
  <w:style w:type="character" w:styleId="Hyperlink">
    <w:name w:val="Hyperlink"/>
    <w:rsid w:val="002368EB"/>
    <w:rPr>
      <w:rFonts w:ascii="Times New Roman" w:hAnsi="Times New Roman"/>
      <w:color w:val="0000FF"/>
      <w:sz w:val="24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148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F346E4"/>
  </w:style>
  <w:style w:type="paragraph" w:styleId="NoSpacing">
    <w:name w:val="No Spacing"/>
    <w:uiPriority w:val="1"/>
    <w:qFormat/>
    <w:rsid w:val="005F287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3C388F"/>
    <w:rPr>
      <w:b/>
      <w:bCs/>
    </w:rPr>
  </w:style>
  <w:style w:type="character" w:customStyle="1" w:styleId="Feloldatlanmegemlts1">
    <w:name w:val="Feloldatlan megemlítés1"/>
    <w:basedOn w:val="DefaultParagraphFont"/>
    <w:uiPriority w:val="99"/>
    <w:semiHidden/>
    <w:unhideWhenUsed/>
    <w:rsid w:val="0072036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203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3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3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3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368"/>
    <w:rPr>
      <w:b/>
      <w:bCs/>
      <w:sz w:val="20"/>
      <w:szCs w:val="20"/>
    </w:rPr>
  </w:style>
  <w:style w:type="paragraph" w:customStyle="1" w:styleId="wordsection1">
    <w:name w:val="wordsection1"/>
    <w:basedOn w:val="Normal"/>
    <w:uiPriority w:val="99"/>
    <w:rsid w:val="00241A5E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lrzxr">
    <w:name w:val="lrzxr"/>
    <w:basedOn w:val="DefaultParagraphFont"/>
    <w:rsid w:val="00251D6C"/>
  </w:style>
  <w:style w:type="character" w:styleId="UnresolvedMention">
    <w:name w:val="Unresolved Mention"/>
    <w:basedOn w:val="DefaultParagraphFont"/>
    <w:uiPriority w:val="99"/>
    <w:semiHidden/>
    <w:unhideWhenUsed/>
    <w:rsid w:val="00395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5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242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7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8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6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ldikom@sirenex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7892F841B9C96D4F80820510E8117DBC0091BA9E57486DDE4DB4EC8DE608D8A55D" ma:contentTypeVersion="13" ma:contentTypeDescription="A blank Microsoft Word document." ma:contentTypeScope="" ma:versionID="d97ca0d6756cb5c904b6468114b47979">
  <xsd:schema xmlns:xsd="http://www.w3.org/2001/XMLSchema" xmlns:xs="http://www.w3.org/2001/XMLSchema" xmlns:p="http://schemas.microsoft.com/office/2006/metadata/properties" xmlns:ns2="b12304b2-8116-4bed-b4bc-13ececd7782c" xmlns:ns3="0d727f0e-32e0-4c8d-b87d-3d2c8558366e" targetNamespace="http://schemas.microsoft.com/office/2006/metadata/properties" ma:root="true" ma:fieldsID="bb78ba7d64c9291c6229c841392bac17" ns2:_="" ns3:_="">
    <xsd:import namespace="b12304b2-8116-4bed-b4bc-13ececd7782c"/>
    <xsd:import namespace="0d727f0e-32e0-4c8d-b87d-3d2c8558366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304b2-8116-4bed-b4bc-13ececd7782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727f0e-32e0-4c8d-b87d-3d2c855836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70A02A-5CE4-42A6-833E-46B000F501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BA3A10-C57A-4EC5-A81D-1D3E0C9EA982}"/>
</file>

<file path=customXml/itemProps3.xml><?xml version="1.0" encoding="utf-8"?>
<ds:datastoreItem xmlns:ds="http://schemas.openxmlformats.org/officeDocument/2006/customXml" ds:itemID="{46A43E48-BFD8-4C73-B382-2AE541495AE2}"/>
</file>

<file path=customXml/itemProps4.xml><?xml version="1.0" encoding="utf-8"?>
<ds:datastoreItem xmlns:ds="http://schemas.openxmlformats.org/officeDocument/2006/customXml" ds:itemID="{67E68792-1868-48B5-9942-E6C0F1B30F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2403</Words>
  <Characters>13700</Characters>
  <Application>Microsoft Office Word</Application>
  <DocSecurity>4</DocSecurity>
  <Lines>114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Ózi József</dc:creator>
  <cp:lastModifiedBy>Molnár Ildikó</cp:lastModifiedBy>
  <cp:revision>2</cp:revision>
  <cp:lastPrinted>2020-07-31T10:14:00Z</cp:lastPrinted>
  <dcterms:created xsi:type="dcterms:W3CDTF">2020-09-17T17:54:00Z</dcterms:created>
  <dcterms:modified xsi:type="dcterms:W3CDTF">2020-09-17T17:54:00Z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0x0101007892F841B9C96D4F80820510E8117DBC0091BA9E57486DDE4DB4EC8DE608D8A55D</vt:lpwstr>
  </property>
</Properties>
</file>